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Pr="00467B9C" w:rsidRDefault="004E1FE0" w:rsidP="00C168AD">
      <w:pPr>
        <w:rPr>
          <w:b/>
        </w:rPr>
      </w:pPr>
      <w:bookmarkStart w:id="0" w:name="_GoBack"/>
      <w:bookmarkEnd w:id="0"/>
      <w:r>
        <w:rPr>
          <w:noProof/>
          <w:color w:val="FFFFFF"/>
        </w:rPr>
        <w:drawing>
          <wp:inline distT="0" distB="0" distL="0" distR="0" wp14:anchorId="3E59F9D1" wp14:editId="1CD1AF14">
            <wp:extent cx="1130400" cy="1008000"/>
            <wp:effectExtent l="0" t="0" r="0" b="1905"/>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850A02" w:rsidRDefault="007819FB" w:rsidP="00401EF1">
      <w:pPr>
        <w:jc w:val="center"/>
        <w:rPr>
          <w:b/>
          <w:color w:val="003B8E"/>
          <w:sz w:val="32"/>
          <w:szCs w:val="32"/>
        </w:rPr>
      </w:pPr>
      <w:r w:rsidRPr="00467B9C">
        <w:rPr>
          <w:b/>
          <w:color w:val="003B8E"/>
          <w:sz w:val="32"/>
          <w:szCs w:val="32"/>
        </w:rPr>
        <w:t>Utilisation de l’état « </w:t>
      </w:r>
      <w:r w:rsidR="006F1047">
        <w:rPr>
          <w:b/>
          <w:color w:val="003B8E"/>
          <w:sz w:val="32"/>
          <w:szCs w:val="32"/>
        </w:rPr>
        <w:t>I</w:t>
      </w:r>
      <w:r w:rsidRPr="00467B9C">
        <w:rPr>
          <w:b/>
          <w:color w:val="003B8E"/>
          <w:sz w:val="32"/>
          <w:szCs w:val="32"/>
        </w:rPr>
        <w:t xml:space="preserve">mmobilisations » </w:t>
      </w:r>
    </w:p>
    <w:p w:rsidR="00401EF1" w:rsidRPr="00467B9C" w:rsidRDefault="007819FB" w:rsidP="00401EF1">
      <w:pPr>
        <w:jc w:val="center"/>
        <w:rPr>
          <w:b/>
          <w:color w:val="003B8E"/>
          <w:sz w:val="32"/>
          <w:szCs w:val="32"/>
        </w:rPr>
      </w:pPr>
      <w:r w:rsidRPr="00467B9C">
        <w:rPr>
          <w:b/>
          <w:color w:val="003B8E"/>
          <w:sz w:val="32"/>
          <w:szCs w:val="32"/>
        </w:rPr>
        <w:t>(</w:t>
      </w:r>
      <w:r w:rsidR="00850A02">
        <w:rPr>
          <w:b/>
          <w:color w:val="003B8E"/>
          <w:sz w:val="32"/>
          <w:szCs w:val="32"/>
        </w:rPr>
        <w:t>F</w:t>
      </w:r>
      <w:r w:rsidR="00927271">
        <w:rPr>
          <w:b/>
          <w:color w:val="003B8E"/>
          <w:sz w:val="32"/>
          <w:szCs w:val="32"/>
        </w:rPr>
        <w:t>R</w:t>
      </w:r>
      <w:r w:rsidR="00E941A5">
        <w:rPr>
          <w:b/>
          <w:color w:val="003B8E"/>
          <w:sz w:val="32"/>
          <w:szCs w:val="32"/>
        </w:rPr>
        <w:t>.</w:t>
      </w:r>
      <w:r w:rsidR="00850A02">
        <w:rPr>
          <w:b/>
          <w:color w:val="003B8E"/>
          <w:sz w:val="32"/>
          <w:szCs w:val="32"/>
        </w:rPr>
        <w:t>05.01</w:t>
      </w:r>
      <w:r w:rsidRPr="00467B9C">
        <w:rPr>
          <w:b/>
          <w:color w:val="003B8E"/>
          <w:sz w:val="32"/>
          <w:szCs w:val="32"/>
        </w:rPr>
        <w:t>)</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E5262A" w:rsidRDefault="00AA1331" w:rsidP="003E261B">
      <w:pPr>
        <w:pStyle w:val="Paragraphedeliste1"/>
        <w:spacing w:before="120" w:after="120"/>
        <w:ind w:left="0"/>
      </w:pPr>
      <w:r w:rsidRPr="00467B9C">
        <w:t xml:space="preserve">L'objectif de cet état est </w:t>
      </w:r>
      <w:r w:rsidR="00006CE0" w:rsidRPr="00467B9C">
        <w:t xml:space="preserve">de présenter le </w:t>
      </w:r>
      <w:r w:rsidR="00801A09" w:rsidRPr="00467B9C">
        <w:t xml:space="preserve">détail des </w:t>
      </w:r>
      <w:r w:rsidR="00006CE0" w:rsidRPr="00467B9C">
        <w:t>compte</w:t>
      </w:r>
      <w:r w:rsidR="00801A09" w:rsidRPr="00467B9C">
        <w:t>s d’immobilisations figurant dans l’état bilan</w:t>
      </w:r>
      <w:r w:rsidR="00E5262A">
        <w:t> </w:t>
      </w:r>
      <w:r w:rsidR="00801A09" w:rsidRPr="00467B9C">
        <w:t xml:space="preserve">: actifs incorporels, placements immobiliers, </w:t>
      </w:r>
      <w:r w:rsidR="00C0615F" w:rsidRPr="00467B9C">
        <w:t>a</w:t>
      </w:r>
      <w:r w:rsidR="00801A09" w:rsidRPr="00467B9C">
        <w:t>ctions</w:t>
      </w:r>
      <w:r w:rsidR="00C0615F" w:rsidRPr="00467B9C">
        <w:t xml:space="preserve"> -</w:t>
      </w:r>
      <w:r w:rsidR="00801A09" w:rsidRPr="00467B9C">
        <w:t xml:space="preserve"> parts et autres titres à revenu variable, autres titres de placement et </w:t>
      </w:r>
      <w:r w:rsidR="00C0615F" w:rsidRPr="00467B9C">
        <w:t>a</w:t>
      </w:r>
      <w:r w:rsidR="00801A09" w:rsidRPr="00467B9C">
        <w:t>utres immobilisations d'exploitation</w:t>
      </w:r>
      <w:r w:rsidR="00053045" w:rsidRPr="00467B9C">
        <w:t>.</w:t>
      </w:r>
    </w:p>
    <w:p w:rsidR="003E261B" w:rsidRDefault="003E261B" w:rsidP="003E261B">
      <w:pPr>
        <w:pStyle w:val="Paragraphedeliste1"/>
        <w:spacing w:before="120" w:after="120"/>
        <w:ind w:left="0"/>
      </w:pPr>
    </w:p>
    <w:p w:rsidR="00E5262A" w:rsidRDefault="003E261B" w:rsidP="003E261B">
      <w:pPr>
        <w:pStyle w:val="Paragraphedeliste1"/>
        <w:spacing w:before="120" w:after="120"/>
        <w:ind w:left="0"/>
      </w:pPr>
      <w:r>
        <w:t>En outre,</w:t>
      </w:r>
      <w:r w:rsidR="00C0615F" w:rsidRPr="00467B9C">
        <w:t xml:space="preserve"> pour les actions - parts et autres titres à revenu variable ainsi que</w:t>
      </w:r>
      <w:r w:rsidR="00875A44" w:rsidRPr="00467B9C">
        <w:t xml:space="preserve"> pour</w:t>
      </w:r>
      <w:r w:rsidR="00C0615F" w:rsidRPr="00467B9C">
        <w:t xml:space="preserve"> les autres titres de placement, le tableau distingue les cas </w:t>
      </w:r>
      <w:r w:rsidR="00E5262A">
        <w:t>où il existe un lien de participations ou avec</w:t>
      </w:r>
      <w:r w:rsidR="00C0615F" w:rsidRPr="00467B9C">
        <w:t xml:space="preserve"> d</w:t>
      </w:r>
      <w:r w:rsidR="00E5262A">
        <w:t>es entités liées.</w:t>
      </w:r>
    </w:p>
    <w:p w:rsidR="003E261B" w:rsidRDefault="003E261B" w:rsidP="003E261B">
      <w:pPr>
        <w:pStyle w:val="Paragraphedeliste1"/>
        <w:spacing w:before="120" w:after="120"/>
        <w:ind w:left="0"/>
      </w:pPr>
    </w:p>
    <w:p w:rsidR="007C666F" w:rsidRPr="00467B9C" w:rsidRDefault="007C666F" w:rsidP="003E261B">
      <w:pPr>
        <w:pStyle w:val="Paragraphedeliste1"/>
        <w:spacing w:before="120" w:after="120"/>
        <w:ind w:left="0"/>
        <w:rPr>
          <w:highlight w:val="yellow"/>
        </w:rPr>
      </w:pPr>
      <w:r w:rsidRPr="00467B9C">
        <w:t xml:space="preserve">L’état des immobilisations </w:t>
      </w:r>
      <w:r w:rsidR="00371CDD" w:rsidRPr="00467B9C">
        <w:t xml:space="preserve">permet </w:t>
      </w:r>
      <w:r w:rsidRPr="00467B9C">
        <w:t>également de suivre l’évolution des investissements de l’organisme puisqu’il présente le solde de l’année précédente, les augmentations et diminutions, ainsi que le solde de l’année qui vient d’être clôturée en termes de montants bruts, amortissements, dépréciations.</w:t>
      </w:r>
    </w:p>
    <w:p w:rsidR="00801A09" w:rsidRDefault="00801A09" w:rsidP="003E261B">
      <w:pPr>
        <w:pStyle w:val="Paragraphedeliste1"/>
        <w:spacing w:before="120" w:after="120"/>
        <w:ind w:left="0"/>
      </w:pPr>
    </w:p>
    <w:p w:rsidR="00E67FC2" w:rsidRPr="00255073" w:rsidRDefault="00255073" w:rsidP="00255073">
      <w:pPr>
        <w:pStyle w:val="Paragraphedeliste1"/>
        <w:spacing w:before="120" w:after="120"/>
        <w:ind w:left="708"/>
        <w:rPr>
          <w:color w:val="FF0000"/>
        </w:rPr>
      </w:pPr>
      <w:r w:rsidRPr="00255073">
        <w:rPr>
          <w:color w:val="FF0000"/>
        </w:rPr>
        <w:t>À</w:t>
      </w:r>
      <w:r w:rsidR="004329F4" w:rsidRPr="00255073">
        <w:rPr>
          <w:color w:val="FF0000"/>
        </w:rPr>
        <w:t xml:space="preserve"> ce titre, l</w:t>
      </w:r>
      <w:r w:rsidR="00E67FC2" w:rsidRPr="00255073">
        <w:rPr>
          <w:color w:val="FF0000"/>
        </w:rPr>
        <w:t>es transferts d’actifs ayant un effet rétroactif à l’ouverture de l’exercice sont à inscrire dans la colonne « N-1 ».</w:t>
      </w:r>
    </w:p>
    <w:p w:rsidR="00E67FC2" w:rsidRPr="00255073" w:rsidRDefault="00E67FC2" w:rsidP="00255073">
      <w:pPr>
        <w:pStyle w:val="Paragraphedeliste1"/>
        <w:spacing w:before="120" w:after="120"/>
        <w:ind w:left="708"/>
        <w:rPr>
          <w:color w:val="FF0000"/>
        </w:rPr>
      </w:pPr>
      <w:r w:rsidRPr="00255073">
        <w:rPr>
          <w:color w:val="FF0000"/>
        </w:rPr>
        <w:t>Les autres transferts d’actifs</w:t>
      </w:r>
      <w:r w:rsidR="009A13B4" w:rsidRPr="00255073">
        <w:rPr>
          <w:color w:val="FF0000"/>
        </w:rPr>
        <w:t>,</w:t>
      </w:r>
      <w:r w:rsidRPr="00255073">
        <w:rPr>
          <w:color w:val="FF0000"/>
        </w:rPr>
        <w:t xml:space="preserve"> ainsi que les variations résultant de réévaluations et de cours de</w:t>
      </w:r>
      <w:r w:rsidR="00D57228">
        <w:rPr>
          <w:color w:val="FF0000"/>
        </w:rPr>
        <w:t xml:space="preserve"> </w:t>
      </w:r>
      <w:r w:rsidRPr="00255073">
        <w:rPr>
          <w:color w:val="FF0000"/>
        </w:rPr>
        <w:t>change sont à inscrire dans les colonnes « augmentation » ou « diminution ».</w:t>
      </w:r>
    </w:p>
    <w:p w:rsidR="004329F4" w:rsidRPr="00255073" w:rsidRDefault="004329F4" w:rsidP="00255073">
      <w:pPr>
        <w:pStyle w:val="Paragraphedeliste1"/>
        <w:spacing w:before="120" w:after="120"/>
        <w:ind w:left="708"/>
        <w:rPr>
          <w:color w:val="FF0000"/>
        </w:rPr>
      </w:pPr>
      <w:r w:rsidRPr="00255073">
        <w:rPr>
          <w:color w:val="FF0000"/>
        </w:rPr>
        <w:t>D’une manière générale, les variations d’actifs qui ne font pas partie de l’activité courante de</w:t>
      </w:r>
      <w:r w:rsidR="00F0699B">
        <w:rPr>
          <w:color w:val="FF0000"/>
        </w:rPr>
        <w:t xml:space="preserve"> </w:t>
      </w:r>
      <w:r w:rsidRPr="00255073">
        <w:rPr>
          <w:color w:val="FF0000"/>
        </w:rPr>
        <w:t>l’entreprise (tels des transferts d’actifs, des réévaluations, etc) doivent être mentionnées</w:t>
      </w:r>
      <w:r w:rsidR="00927271" w:rsidRPr="00255073">
        <w:rPr>
          <w:color w:val="FF0000"/>
        </w:rPr>
        <w:t xml:space="preserve"> dans les </w:t>
      </w:r>
      <w:r w:rsidR="00927271" w:rsidRPr="00255073">
        <w:rPr>
          <w:i/>
          <w:color w:val="FF0000"/>
        </w:rPr>
        <w:t xml:space="preserve">footnotes </w:t>
      </w:r>
      <w:r w:rsidR="00927271" w:rsidRPr="00255073">
        <w:rPr>
          <w:color w:val="FF0000"/>
        </w:rPr>
        <w:t>de l’état FR05.01, qu’elles concernent les valeurs brutes, les amortissements ou les dépréciations.</w:t>
      </w:r>
    </w:p>
    <w:p w:rsidR="00E67FC2" w:rsidRPr="00467B9C" w:rsidRDefault="00E67FC2" w:rsidP="003E261B">
      <w:pPr>
        <w:pStyle w:val="Paragraphedeliste1"/>
        <w:spacing w:before="120" w:after="120"/>
        <w:ind w:left="0"/>
      </w:pPr>
    </w:p>
    <w:p w:rsidR="00FD56DE" w:rsidRDefault="00FD56DE" w:rsidP="00FD56DE">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868DA" w:rsidRDefault="00FD56DE" w:rsidP="003E261B">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05581" w:rsidRPr="00467B9C" w:rsidRDefault="00F94B3A" w:rsidP="003E261B">
      <w:pPr>
        <w:spacing w:before="120" w:after="120"/>
        <w:contextualSpacing/>
        <w:jc w:val="left"/>
      </w:pPr>
      <w:r>
        <w:t>Les o</w:t>
      </w:r>
      <w:r w:rsidRPr="00BC0CEF">
        <w:t>rganismes SI et SII (remettant en XBRL) : les montants sont exprimés euros sans être arrondis.</w:t>
      </w:r>
      <w:r w:rsidR="00F05581" w:rsidRPr="00467B9C">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D63D0B" w:rsidRDefault="00D63D0B" w:rsidP="00D63D0B">
      <w:pPr>
        <w:pStyle w:val="Paragraphedeliste"/>
        <w:spacing w:after="0" w:line="240" w:lineRule="auto"/>
        <w:rPr>
          <w:rFonts w:ascii="Times New Roman" w:hAnsi="Times New Roman" w:cs="Times New Roman"/>
          <w:b/>
          <w:sz w:val="28"/>
          <w:szCs w:val="28"/>
          <w:u w:val="single"/>
        </w:rPr>
      </w:pPr>
    </w:p>
    <w:p w:rsidR="00D63D0B" w:rsidRDefault="00B718D8" w:rsidP="00B718D8">
      <w:pPr>
        <w:pStyle w:val="Paragraphedeliste10"/>
        <w:numPr>
          <w:ilvl w:val="0"/>
          <w:numId w:val="19"/>
        </w:numPr>
        <w:rPr>
          <w:b/>
        </w:rPr>
      </w:pPr>
      <w:r>
        <w:rPr>
          <w:b/>
        </w:rPr>
        <w:t>C</w:t>
      </w:r>
      <w:r w:rsidR="00D63D0B">
        <w:rPr>
          <w:b/>
        </w:rPr>
        <w:t>olonnes</w:t>
      </w:r>
    </w:p>
    <w:p w:rsidR="00B718D8" w:rsidRDefault="00B718D8" w:rsidP="00B718D8">
      <w:pPr>
        <w:pStyle w:val="Paragraphedeliste10"/>
        <w:ind w:left="360"/>
        <w:rPr>
          <w:b/>
        </w:rPr>
      </w:pPr>
    </w:p>
    <w:p w:rsidR="00850A02" w:rsidRDefault="00850A02" w:rsidP="00850A02">
      <w:pPr>
        <w:pStyle w:val="Paragraphedeliste10"/>
        <w:ind w:left="0"/>
        <w:rPr>
          <w:rFonts w:eastAsia="Calibri"/>
          <w:szCs w:val="22"/>
          <w:lang w:eastAsia="ar-SA"/>
        </w:rPr>
      </w:pPr>
      <w:r>
        <w:t xml:space="preserve">L’état des immobilisations </w:t>
      </w:r>
      <w:r>
        <w:rPr>
          <w:rFonts w:eastAsia="Calibri"/>
          <w:szCs w:val="22"/>
          <w:lang w:eastAsia="ar-SA"/>
        </w:rPr>
        <w:t>comporte quinze colonnes dans lesquelles doivent être renseignés, pour chaque catégorie et sous-catégorie des immobilisations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C0010 : la valeur brute à la clôture de l’exercice 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C0020 : les variations - augmentations intervenues au cours de l’exercice sur lequel porte le reporting (exercice N) ;</w:t>
      </w:r>
    </w:p>
    <w:p w:rsidR="00850A02" w:rsidRPr="003F09AA" w:rsidRDefault="00850A02" w:rsidP="00850A02">
      <w:pPr>
        <w:pStyle w:val="Paragraphedeliste10"/>
        <w:numPr>
          <w:ilvl w:val="0"/>
          <w:numId w:val="20"/>
        </w:numPr>
        <w:rPr>
          <w:rFonts w:eastAsia="Calibri"/>
          <w:szCs w:val="22"/>
          <w:lang w:eastAsia="ar-SA"/>
        </w:rPr>
      </w:pPr>
      <w:r>
        <w:rPr>
          <w:rFonts w:eastAsia="Calibri"/>
          <w:szCs w:val="22"/>
          <w:lang w:eastAsia="ar-SA"/>
        </w:rPr>
        <w:t>Colonne C0030 : les variations – diminutions (y compris les transferts) intervenues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C0040 : les p</w:t>
      </w:r>
      <w:r w:rsidRPr="00850A02">
        <w:rPr>
          <w:rFonts w:eastAsia="Calibri"/>
          <w:szCs w:val="22"/>
          <w:lang w:eastAsia="ar-SA"/>
        </w:rPr>
        <w:t xml:space="preserve">aiements des échéances </w:t>
      </w:r>
      <w:r>
        <w:rPr>
          <w:rFonts w:eastAsia="Calibri"/>
          <w:szCs w:val="22"/>
          <w:lang w:eastAsia="ar-SA"/>
        </w:rPr>
        <w:t>intervenus au cours de l’exercice N (uniquement pour l</w:t>
      </w:r>
      <w:r w:rsidRPr="00850A02">
        <w:rPr>
          <w:rFonts w:eastAsia="Calibri"/>
          <w:szCs w:val="22"/>
          <w:lang w:eastAsia="ar-SA"/>
        </w:rPr>
        <w:t>es titres amortissables</w:t>
      </w:r>
      <w:r>
        <w:rPr>
          <w:rFonts w:eastAsia="Calibri"/>
          <w:szCs w:val="22"/>
          <w:lang w:eastAsia="ar-SA"/>
        </w:rPr>
        <w:t>) ;</w:t>
      </w:r>
    </w:p>
    <w:p w:rsidR="00850A02" w:rsidRDefault="00192F9F" w:rsidP="00850A02">
      <w:pPr>
        <w:pStyle w:val="Paragraphedeliste10"/>
        <w:numPr>
          <w:ilvl w:val="0"/>
          <w:numId w:val="20"/>
        </w:numPr>
        <w:rPr>
          <w:rFonts w:eastAsia="Calibri"/>
          <w:szCs w:val="22"/>
          <w:lang w:eastAsia="ar-SA"/>
        </w:rPr>
      </w:pPr>
      <w:r>
        <w:rPr>
          <w:rFonts w:eastAsia="Calibri"/>
          <w:szCs w:val="22"/>
          <w:lang w:eastAsia="ar-SA"/>
        </w:rPr>
        <w:t>Colonne C005</w:t>
      </w:r>
      <w:r w:rsidR="00850A02">
        <w:rPr>
          <w:rFonts w:eastAsia="Calibri"/>
          <w:szCs w:val="22"/>
          <w:lang w:eastAsia="ar-SA"/>
        </w:rPr>
        <w:t>0 :</w:t>
      </w:r>
      <w:r w:rsidR="0073147D" w:rsidRPr="0073147D">
        <w:rPr>
          <w:rFonts w:eastAsia="Calibri"/>
          <w:szCs w:val="22"/>
          <w:lang w:eastAsia="ar-SA"/>
        </w:rPr>
        <w:t xml:space="preserve"> </w:t>
      </w:r>
      <w:r w:rsidR="0073147D">
        <w:rPr>
          <w:rFonts w:eastAsia="Calibri"/>
          <w:szCs w:val="22"/>
          <w:lang w:eastAsia="ar-SA"/>
        </w:rPr>
        <w:t xml:space="preserve">la valeur brute à la clôture de l’exercice </w:t>
      </w:r>
      <w:r w:rsidR="0073147D" w:rsidRPr="00034450">
        <w:rPr>
          <w:rFonts w:eastAsia="Calibri"/>
          <w:szCs w:val="22"/>
          <w:lang w:eastAsia="ar-SA"/>
        </w:rPr>
        <w:t>N</w:t>
      </w:r>
      <w:r w:rsidR="0073147D">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6</w:t>
      </w:r>
      <w:r>
        <w:rPr>
          <w:rFonts w:eastAsia="Calibri"/>
          <w:szCs w:val="22"/>
          <w:lang w:eastAsia="ar-SA"/>
        </w:rPr>
        <w:t>0 :</w:t>
      </w:r>
      <w:r w:rsidR="0073147D">
        <w:rPr>
          <w:rFonts w:eastAsia="Calibri"/>
          <w:szCs w:val="22"/>
          <w:lang w:eastAsia="ar-SA"/>
        </w:rPr>
        <w:t xml:space="preserve"> </w:t>
      </w:r>
      <w:r w:rsidR="00702AC6">
        <w:rPr>
          <w:rFonts w:eastAsia="Calibri"/>
          <w:szCs w:val="22"/>
          <w:lang w:eastAsia="ar-SA"/>
        </w:rPr>
        <w:t xml:space="preserve">les amortissements cumulés à la clôture de l’exercice </w:t>
      </w:r>
      <w:r w:rsidR="00702AC6" w:rsidRPr="00034450">
        <w:rPr>
          <w:rFonts w:eastAsia="Calibri"/>
          <w:szCs w:val="22"/>
          <w:lang w:eastAsia="ar-SA"/>
        </w:rPr>
        <w:t>N</w:t>
      </w:r>
      <w:r w:rsidR="00702AC6">
        <w:rPr>
          <w:rFonts w:eastAsia="Calibri"/>
          <w:szCs w:val="22"/>
          <w:lang w:eastAsia="ar-SA"/>
        </w:rPr>
        <w:t>-1</w:t>
      </w:r>
      <w:r w:rsidR="003A640D">
        <w:rPr>
          <w:rFonts w:eastAsia="Calibri"/>
          <w:szCs w:val="22"/>
          <w:lang w:eastAsia="ar-SA"/>
        </w:rPr>
        <w:t> ;</w:t>
      </w:r>
      <w:r w:rsidR="00702AC6">
        <w:rPr>
          <w:rFonts w:eastAsia="Calibri"/>
          <w:szCs w:val="22"/>
          <w:lang w:eastAsia="ar-SA"/>
        </w:rPr>
        <w:t>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7</w:t>
      </w:r>
      <w:r>
        <w:rPr>
          <w:rFonts w:eastAsia="Calibri"/>
          <w:szCs w:val="22"/>
          <w:lang w:eastAsia="ar-SA"/>
        </w:rPr>
        <w:t>0 :</w:t>
      </w:r>
      <w:r w:rsidR="00702AC6">
        <w:rPr>
          <w:rFonts w:eastAsia="Calibri"/>
          <w:szCs w:val="22"/>
          <w:lang w:eastAsia="ar-SA"/>
        </w:rPr>
        <w:t xml:space="preserve"> </w:t>
      </w:r>
      <w:r w:rsidR="003A640D">
        <w:rPr>
          <w:rFonts w:eastAsia="Calibri"/>
          <w:szCs w:val="22"/>
          <w:lang w:eastAsia="ar-SA"/>
        </w:rPr>
        <w:t>les dotations aux amortissements enregistrées au cours de l’exercice N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8</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les reprises des amortissements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9</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 xml:space="preserve">les amortissements cumulés à la clôture de l’exercice </w:t>
      </w:r>
      <w:r w:rsidR="003A640D" w:rsidRPr="00034450">
        <w:rPr>
          <w:rFonts w:eastAsia="Calibri"/>
          <w:szCs w:val="22"/>
          <w:lang w:eastAsia="ar-SA"/>
        </w:rPr>
        <w:t>N</w:t>
      </w:r>
      <w:r w:rsidR="003A640D">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w:t>
      </w:r>
      <w:r w:rsidR="00192F9F">
        <w:rPr>
          <w:rFonts w:eastAsia="Calibri"/>
          <w:szCs w:val="22"/>
          <w:lang w:eastAsia="ar-SA"/>
        </w:rPr>
        <w:t>10</w:t>
      </w:r>
      <w:r>
        <w:rPr>
          <w:rFonts w:eastAsia="Calibri"/>
          <w:szCs w:val="22"/>
          <w:lang w:eastAsia="ar-SA"/>
        </w:rPr>
        <w:t>0 :</w:t>
      </w:r>
      <w:r w:rsidR="003A640D">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-1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1</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dotations aux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2</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reprises des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3</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w:t>
      </w:r>
      <w:r w:rsidR="00192F9F">
        <w:rPr>
          <w:rFonts w:eastAsia="Calibri"/>
          <w:szCs w:val="22"/>
          <w:lang w:eastAsia="ar-SA"/>
        </w:rPr>
        <w:t>0</w:t>
      </w:r>
      <w:r>
        <w:rPr>
          <w:rFonts w:eastAsia="Calibri"/>
          <w:szCs w:val="22"/>
          <w:lang w:eastAsia="ar-SA"/>
        </w:rPr>
        <w:t>1</w:t>
      </w:r>
      <w:r w:rsidR="00192F9F">
        <w:rPr>
          <w:rFonts w:eastAsia="Calibri"/>
          <w:szCs w:val="22"/>
          <w:lang w:eastAsia="ar-SA"/>
        </w:rPr>
        <w:t>4</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192F9F">
        <w:rPr>
          <w:rFonts w:eastAsia="Calibri"/>
          <w:szCs w:val="22"/>
          <w:lang w:eastAsia="ar-SA"/>
        </w:rPr>
        <w:t>-1 ;</w:t>
      </w:r>
    </w:p>
    <w:p w:rsidR="003C6E8E"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5</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3C6E8E">
        <w:rPr>
          <w:rFonts w:eastAsia="Calibri"/>
          <w:szCs w:val="22"/>
          <w:lang w:eastAsia="ar-SA"/>
        </w:rPr>
        <w:t> ;</w:t>
      </w:r>
    </w:p>
    <w:p w:rsidR="003C6E8E" w:rsidRDefault="003C6E8E" w:rsidP="00850A02">
      <w:pPr>
        <w:pStyle w:val="Paragraphedeliste10"/>
        <w:numPr>
          <w:ilvl w:val="0"/>
          <w:numId w:val="20"/>
        </w:numPr>
        <w:rPr>
          <w:rFonts w:eastAsia="Calibri"/>
          <w:szCs w:val="22"/>
          <w:lang w:eastAsia="ar-SA"/>
        </w:rPr>
      </w:pPr>
      <w:r>
        <w:rPr>
          <w:rFonts w:eastAsia="Calibri"/>
          <w:szCs w:val="22"/>
          <w:lang w:eastAsia="ar-SA"/>
        </w:rPr>
        <w:t>Colonne C0160 : la valeur de réalisation à la clôture de l’exercice N-1 ;</w:t>
      </w:r>
    </w:p>
    <w:p w:rsidR="00850A02" w:rsidRDefault="003C6E8E" w:rsidP="00850A02">
      <w:pPr>
        <w:pStyle w:val="Paragraphedeliste10"/>
        <w:numPr>
          <w:ilvl w:val="0"/>
          <w:numId w:val="20"/>
        </w:numPr>
        <w:rPr>
          <w:rFonts w:eastAsia="Calibri"/>
          <w:szCs w:val="22"/>
          <w:lang w:eastAsia="ar-SA"/>
        </w:rPr>
      </w:pPr>
      <w:r>
        <w:rPr>
          <w:rFonts w:eastAsia="Calibri"/>
          <w:szCs w:val="22"/>
          <w:lang w:eastAsia="ar-SA"/>
        </w:rPr>
        <w:t>Colonne C0170 : la valeur de réalisation à la clôture de l’exercice N.</w:t>
      </w:r>
    </w:p>
    <w:p w:rsidR="00850A02" w:rsidRDefault="00850A02" w:rsidP="00850A02">
      <w:pPr>
        <w:pStyle w:val="Paragraphedeliste10"/>
        <w:ind w:left="0"/>
        <w:rPr>
          <w:szCs w:val="22"/>
        </w:rPr>
      </w:pPr>
    </w:p>
    <w:p w:rsidR="0047580B" w:rsidRDefault="0047580B" w:rsidP="00850A02">
      <w:pPr>
        <w:pStyle w:val="Paragraphedeliste10"/>
        <w:ind w:left="0"/>
      </w:pPr>
      <w:r>
        <w:rPr>
          <w:szCs w:val="22"/>
        </w:rPr>
        <w:t>Notons que l</w:t>
      </w:r>
      <w:r w:rsidRPr="00467B9C">
        <w:t xml:space="preserve">es colonnes </w:t>
      </w:r>
      <w:r>
        <w:t xml:space="preserve">relatives aux </w:t>
      </w:r>
      <w:r w:rsidRPr="00467B9C">
        <w:t>amortissements (</w:t>
      </w:r>
      <w:r>
        <w:t>C0060 à C0090) doivent ex</w:t>
      </w:r>
      <w:r w:rsidRPr="00467B9C">
        <w:t>clure les primes et décotes correspondantes à chaque compte d’actif</w:t>
      </w:r>
      <w:r>
        <w:t xml:space="preserve"> ainsi que les intérêts courus, </w:t>
      </w:r>
      <w:r w:rsidR="000B2386">
        <w:t>à l’instar des règles d’enregistrement dans le bilan comptable</w:t>
      </w:r>
      <w:r>
        <w:t>.</w:t>
      </w:r>
    </w:p>
    <w:p w:rsidR="0047580B" w:rsidRDefault="0047580B" w:rsidP="00850A02">
      <w:pPr>
        <w:pStyle w:val="Paragraphedeliste10"/>
        <w:ind w:left="0"/>
        <w:rPr>
          <w:szCs w:val="22"/>
        </w:rPr>
      </w:pPr>
    </w:p>
    <w:p w:rsidR="00847CA7" w:rsidRDefault="00847CA7" w:rsidP="00850A02">
      <w:pPr>
        <w:pStyle w:val="Paragraphedeliste10"/>
        <w:ind w:left="0"/>
        <w:rPr>
          <w:szCs w:val="22"/>
        </w:rPr>
      </w:pPr>
      <w:r>
        <w:rPr>
          <w:szCs w:val="22"/>
        </w:rPr>
        <w:t>Les montants enregistrés dans chaque ligne du tableau doivent respecter les égalités suivantes :</w:t>
      </w:r>
    </w:p>
    <w:p w:rsidR="00847CA7" w:rsidRDefault="00847CA7" w:rsidP="00850A02">
      <w:pPr>
        <w:pStyle w:val="Paragraphedeliste10"/>
        <w:ind w:left="0"/>
        <w:rPr>
          <w:szCs w:val="22"/>
        </w:rPr>
      </w:pPr>
    </w:p>
    <w:p w:rsidR="0073147D" w:rsidRDefault="0073147D" w:rsidP="00850A02">
      <w:pPr>
        <w:pStyle w:val="Paragraphedeliste10"/>
        <w:ind w:left="0"/>
        <w:rPr>
          <w:szCs w:val="22"/>
        </w:rPr>
      </w:pPr>
      <w:r>
        <w:rPr>
          <w:szCs w:val="22"/>
        </w:rPr>
        <w:t>C00</w:t>
      </w:r>
      <w:r w:rsidR="00192F9F">
        <w:rPr>
          <w:szCs w:val="22"/>
        </w:rPr>
        <w:t>5</w:t>
      </w:r>
      <w:r>
        <w:rPr>
          <w:szCs w:val="22"/>
        </w:rPr>
        <w:t>0 = C0010 + C0020 – C0030</w:t>
      </w:r>
      <w:r w:rsidR="00192F9F">
        <w:rPr>
          <w:szCs w:val="22"/>
        </w:rPr>
        <w:t xml:space="preserve"> – C0040</w:t>
      </w:r>
    </w:p>
    <w:p w:rsidR="003A640D" w:rsidRDefault="003A640D" w:rsidP="003A640D">
      <w:pPr>
        <w:pStyle w:val="Paragraphedeliste10"/>
        <w:ind w:left="0"/>
        <w:rPr>
          <w:szCs w:val="22"/>
        </w:rPr>
      </w:pPr>
      <w:r>
        <w:rPr>
          <w:szCs w:val="22"/>
        </w:rPr>
        <w:t>C00</w:t>
      </w:r>
      <w:r w:rsidR="00192F9F">
        <w:rPr>
          <w:szCs w:val="22"/>
        </w:rPr>
        <w:t>9</w:t>
      </w:r>
      <w:r>
        <w:rPr>
          <w:szCs w:val="22"/>
        </w:rPr>
        <w:t>0 = C00</w:t>
      </w:r>
      <w:r w:rsidR="00192F9F">
        <w:rPr>
          <w:szCs w:val="22"/>
        </w:rPr>
        <w:t>6</w:t>
      </w:r>
      <w:r>
        <w:rPr>
          <w:szCs w:val="22"/>
        </w:rPr>
        <w:t>0 + C00</w:t>
      </w:r>
      <w:r w:rsidR="00192F9F">
        <w:rPr>
          <w:szCs w:val="22"/>
        </w:rPr>
        <w:t>7</w:t>
      </w:r>
      <w:r>
        <w:rPr>
          <w:szCs w:val="22"/>
        </w:rPr>
        <w:t>0 – C00</w:t>
      </w:r>
      <w:r w:rsidR="00192F9F">
        <w:rPr>
          <w:szCs w:val="22"/>
        </w:rPr>
        <w:t>8</w:t>
      </w:r>
      <w:r>
        <w:rPr>
          <w:szCs w:val="22"/>
        </w:rPr>
        <w:t>0</w:t>
      </w:r>
    </w:p>
    <w:p w:rsidR="006B034A" w:rsidRDefault="006B034A" w:rsidP="003A640D">
      <w:pPr>
        <w:pStyle w:val="Paragraphedeliste10"/>
        <w:ind w:left="0"/>
        <w:rPr>
          <w:szCs w:val="22"/>
        </w:rPr>
      </w:pPr>
      <w:r>
        <w:rPr>
          <w:szCs w:val="22"/>
        </w:rPr>
        <w:t>C01</w:t>
      </w:r>
      <w:r w:rsidR="00192F9F">
        <w:rPr>
          <w:szCs w:val="22"/>
        </w:rPr>
        <w:t>3</w:t>
      </w:r>
      <w:r>
        <w:rPr>
          <w:szCs w:val="22"/>
        </w:rPr>
        <w:t>0 = C0</w:t>
      </w:r>
      <w:r w:rsidR="00192F9F">
        <w:rPr>
          <w:szCs w:val="22"/>
        </w:rPr>
        <w:t>1</w:t>
      </w:r>
      <w:r>
        <w:rPr>
          <w:szCs w:val="22"/>
        </w:rPr>
        <w:t>00 + C01</w:t>
      </w:r>
      <w:r w:rsidR="00192F9F">
        <w:rPr>
          <w:szCs w:val="22"/>
        </w:rPr>
        <w:t>1</w:t>
      </w:r>
      <w:r>
        <w:rPr>
          <w:szCs w:val="22"/>
        </w:rPr>
        <w:t>0 – C01</w:t>
      </w:r>
      <w:r w:rsidR="00192F9F">
        <w:rPr>
          <w:szCs w:val="22"/>
        </w:rPr>
        <w:t>2</w:t>
      </w:r>
      <w:r>
        <w:rPr>
          <w:szCs w:val="22"/>
        </w:rPr>
        <w:t>0</w:t>
      </w:r>
    </w:p>
    <w:p w:rsidR="00847CA7" w:rsidRDefault="00847CA7" w:rsidP="003A640D">
      <w:pPr>
        <w:pStyle w:val="Paragraphedeliste10"/>
        <w:ind w:left="0"/>
        <w:rPr>
          <w:szCs w:val="22"/>
        </w:rPr>
      </w:pPr>
      <w:r>
        <w:rPr>
          <w:szCs w:val="22"/>
        </w:rPr>
        <w:t>C0140 = C0010 – C0060 – C0100</w:t>
      </w:r>
    </w:p>
    <w:p w:rsidR="00847CA7" w:rsidRDefault="00847CA7" w:rsidP="003A640D">
      <w:pPr>
        <w:pStyle w:val="Paragraphedeliste10"/>
        <w:ind w:left="0"/>
        <w:rPr>
          <w:szCs w:val="22"/>
        </w:rPr>
      </w:pPr>
      <w:r>
        <w:rPr>
          <w:szCs w:val="22"/>
        </w:rPr>
        <w:t>C0150 = C0050 – C0090 – C0130</w:t>
      </w:r>
    </w:p>
    <w:p w:rsidR="003A640D" w:rsidRDefault="003A640D" w:rsidP="00850A02">
      <w:pPr>
        <w:pStyle w:val="Paragraphedeliste10"/>
        <w:ind w:left="0"/>
        <w:rPr>
          <w:szCs w:val="22"/>
        </w:rPr>
      </w:pPr>
    </w:p>
    <w:p w:rsidR="00831155" w:rsidRDefault="00831155" w:rsidP="00831155">
      <w:pPr>
        <w:pStyle w:val="Paragraphedeliste10"/>
        <w:ind w:left="0"/>
      </w:pPr>
      <w:r>
        <w:t xml:space="preserve">Les montants enregistrés dans les colonnes </w:t>
      </w:r>
      <w:r w:rsidR="00ED0847">
        <w:t>correspondant aux variations des postes bilanciels (</w:t>
      </w:r>
      <w:r>
        <w:t>C0020</w:t>
      </w:r>
      <w:r w:rsidR="00ED0847">
        <w:t>,</w:t>
      </w:r>
      <w:r>
        <w:t xml:space="preserve"> </w:t>
      </w:r>
      <w:r w:rsidR="00ED0847">
        <w:t>C0030 et</w:t>
      </w:r>
      <w:r>
        <w:t xml:space="preserve"> C00</w:t>
      </w:r>
      <w:r w:rsidR="00ED0847">
        <w:t>4</w:t>
      </w:r>
      <w:r>
        <w:t>0</w:t>
      </w:r>
      <w:r w:rsidR="00ED0847">
        <w:t>, C0070 et C0080, C0110</w:t>
      </w:r>
      <w:r>
        <w:t xml:space="preserve"> </w:t>
      </w:r>
      <w:r w:rsidR="00ED0847">
        <w:t>et C0120</w:t>
      </w:r>
      <w:r>
        <w:t>) ne doivent pas être signés</w:t>
      </w:r>
      <w:r w:rsidR="00ED0847">
        <w:t> :</w:t>
      </w:r>
      <w:r>
        <w:t xml:space="preserve"> l</w:t>
      </w:r>
      <w:r w:rsidR="00ED0847">
        <w:t>es</w:t>
      </w:r>
      <w:r>
        <w:t xml:space="preserve"> formule</w:t>
      </w:r>
      <w:r w:rsidR="00ED0847">
        <w:t>s</w:t>
      </w:r>
      <w:r>
        <w:t xml:space="preserve"> de calcul </w:t>
      </w:r>
      <w:r w:rsidR="00ED0847">
        <w:t>des soldes à la clôture de l’exercice (</w:t>
      </w:r>
      <w:r>
        <w:t>colonne</w:t>
      </w:r>
      <w:r w:rsidR="00ED0847">
        <w:t>s</w:t>
      </w:r>
      <w:r>
        <w:t xml:space="preserve"> C00</w:t>
      </w:r>
      <w:r w:rsidR="00ED0847">
        <w:t>5</w:t>
      </w:r>
      <w:r>
        <w:t>0</w:t>
      </w:r>
      <w:r w:rsidR="00ED0847">
        <w:t>, C0090 et C0130</w:t>
      </w:r>
      <w:r>
        <w:t>) intègre</w:t>
      </w:r>
      <w:r w:rsidR="00ED0847">
        <w:t>nt</w:t>
      </w:r>
      <w:r>
        <w:t xml:space="preserve"> les signes inhérents à ces éléments.</w:t>
      </w:r>
    </w:p>
    <w:p w:rsidR="00ED0847" w:rsidRDefault="00ED0847" w:rsidP="00831155">
      <w:pPr>
        <w:pStyle w:val="Paragraphedeliste10"/>
        <w:ind w:left="0"/>
      </w:pPr>
    </w:p>
    <w:p w:rsidR="00ED0847" w:rsidRDefault="00ED0847" w:rsidP="00831155">
      <w:pPr>
        <w:pStyle w:val="Paragraphedeliste10"/>
        <w:ind w:left="0"/>
      </w:pPr>
      <w:r>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rsidR="00831155" w:rsidRDefault="00831155" w:rsidP="00850A02">
      <w:pPr>
        <w:pStyle w:val="Paragraphedeliste10"/>
        <w:ind w:left="0"/>
        <w:rPr>
          <w:szCs w:val="22"/>
        </w:rPr>
      </w:pPr>
    </w:p>
    <w:p w:rsidR="00D63D0B" w:rsidRPr="00467B9C" w:rsidRDefault="00D63D0B" w:rsidP="00D63D0B">
      <w:pPr>
        <w:pStyle w:val="Paragraphedeliste"/>
        <w:spacing w:after="0" w:line="240" w:lineRule="auto"/>
        <w:rPr>
          <w:rFonts w:ascii="Times New Roman" w:hAnsi="Times New Roman" w:cs="Times New Roman"/>
          <w:b/>
          <w:sz w:val="28"/>
          <w:szCs w:val="28"/>
          <w:u w:val="single"/>
        </w:rPr>
      </w:pPr>
    </w:p>
    <w:p w:rsidR="00D63D0B" w:rsidRDefault="00850A02" w:rsidP="00850A02">
      <w:pPr>
        <w:pStyle w:val="Paragraphedeliste10"/>
        <w:numPr>
          <w:ilvl w:val="0"/>
          <w:numId w:val="19"/>
        </w:numPr>
        <w:rPr>
          <w:b/>
        </w:rPr>
      </w:pPr>
      <w:r>
        <w:rPr>
          <w:b/>
        </w:rPr>
        <w:t>L</w:t>
      </w:r>
      <w:r w:rsidR="00D63D0B">
        <w:rPr>
          <w:b/>
        </w:rPr>
        <w:t>ignes</w:t>
      </w:r>
    </w:p>
    <w:p w:rsidR="00D63D0B" w:rsidRDefault="00D63D0B">
      <w:pPr>
        <w:jc w:val="left"/>
      </w:pPr>
    </w:p>
    <w:p w:rsidR="00850A02" w:rsidRDefault="00C41470" w:rsidP="00850A02">
      <w:pPr>
        <w:pStyle w:val="Paragraphedeliste10"/>
        <w:ind w:left="0"/>
        <w:rPr>
          <w:szCs w:val="22"/>
        </w:rPr>
      </w:pPr>
      <w:r w:rsidRPr="00C41470">
        <w:rPr>
          <w:szCs w:val="22"/>
        </w:rPr>
        <w:t xml:space="preserve">Selon l’article 332-1 du </w:t>
      </w:r>
      <w:r w:rsidRPr="008D7CCF">
        <w:rPr>
          <w:szCs w:val="22"/>
        </w:rPr>
        <w:t>règlement de l’ANC n°2015-11 du 26 novembre 2015 relatif aux comptes annuels des entreprises d’assurance</w:t>
      </w:r>
      <w:r w:rsidR="007B7A3A">
        <w:rPr>
          <w:szCs w:val="22"/>
        </w:rPr>
        <w:t xml:space="preserve"> (« le Règlement »)</w:t>
      </w:r>
      <w:r w:rsidR="00D70F01">
        <w:rPr>
          <w:szCs w:val="22"/>
        </w:rPr>
        <w:t>, l</w:t>
      </w:r>
      <w:r>
        <w:rPr>
          <w:szCs w:val="22"/>
        </w:rPr>
        <w:t xml:space="preserve">es comptes de la classe 2 regroupent les placements immobiliers, les placements financiers, les placements représentant les provisions </w:t>
      </w:r>
      <w:r>
        <w:rPr>
          <w:szCs w:val="22"/>
        </w:rPr>
        <w:lastRenderedPageBreak/>
        <w:t>techniques afférentes aux contrats en unités de compte, les placements dans des entreprises liées, les placements dans des entreprises avec lesquelles il existe un lien de participation et les amortissements et dépréciations relatifs aux placements.</w:t>
      </w:r>
      <w:r w:rsidR="00D70F01">
        <w:rPr>
          <w:szCs w:val="22"/>
        </w:rPr>
        <w:t xml:space="preserve"> </w:t>
      </w:r>
      <w:r w:rsidR="00850A02" w:rsidRPr="008D7CCF">
        <w:rPr>
          <w:szCs w:val="22"/>
        </w:rPr>
        <w:t>Les notions des entreprises liées et des entreprises avec lesquelles il existe un lien de participation sont définies aux articles 330-1 et 330-2</w:t>
      </w:r>
      <w:r w:rsidR="00D70F01">
        <w:rPr>
          <w:szCs w:val="22"/>
        </w:rPr>
        <w:t xml:space="preserve"> du Règlement</w:t>
      </w:r>
      <w:r w:rsidR="00850A02">
        <w:rPr>
          <w:szCs w:val="22"/>
        </w:rPr>
        <w:t>.</w:t>
      </w:r>
    </w:p>
    <w:p w:rsidR="001E5A72" w:rsidRDefault="001E5A72" w:rsidP="00850A02">
      <w:pPr>
        <w:pStyle w:val="Paragraphedeliste10"/>
        <w:ind w:left="0"/>
        <w:rPr>
          <w:szCs w:val="22"/>
        </w:rPr>
      </w:pPr>
    </w:p>
    <w:p w:rsidR="001E5A72" w:rsidRDefault="001E5A72" w:rsidP="00850A02">
      <w:pPr>
        <w:pStyle w:val="Paragraphedeliste10"/>
        <w:ind w:left="0"/>
        <w:rPr>
          <w:szCs w:val="22"/>
        </w:rPr>
      </w:pPr>
      <w:r>
        <w:rPr>
          <w:szCs w:val="22"/>
        </w:rPr>
        <w:t>Le Règlement définit également l’affectation comptable des composantes des immobilisations autres que les placements immobiliers et financiers (actifs corporels et incorporels, avoirs en banque, certificats mutualistes et actions propres</w:t>
      </w:r>
      <w:r w:rsidR="006A3463">
        <w:rPr>
          <w:szCs w:val="22"/>
        </w:rPr>
        <w:t>,…</w:t>
      </w:r>
      <w:r>
        <w:rPr>
          <w:szCs w:val="22"/>
        </w:rPr>
        <w:t xml:space="preserve">). </w:t>
      </w:r>
    </w:p>
    <w:p w:rsidR="00D70F01" w:rsidRDefault="00D70F01" w:rsidP="00850A02">
      <w:pPr>
        <w:pStyle w:val="Paragraphedeliste10"/>
        <w:ind w:left="0"/>
        <w:rPr>
          <w:szCs w:val="22"/>
        </w:rPr>
      </w:pPr>
    </w:p>
    <w:p w:rsidR="001E6660" w:rsidRDefault="001E6660" w:rsidP="00DF30A6">
      <w:pPr>
        <w:pStyle w:val="Paragraphedeliste10"/>
        <w:spacing w:after="180"/>
        <w:ind w:left="0"/>
        <w:contextualSpacing w:val="0"/>
        <w:rPr>
          <w:szCs w:val="22"/>
        </w:rPr>
      </w:pPr>
      <w:r>
        <w:rPr>
          <w:szCs w:val="22"/>
        </w:rPr>
        <w:t xml:space="preserve">L’enchainement des lignes dans l’état suit globalement le plan des comptes des organismes d’assurance dans la partie concernant la comptabilisation </w:t>
      </w:r>
      <w:r w:rsidR="001E5A72">
        <w:rPr>
          <w:szCs w:val="22"/>
        </w:rPr>
        <w:t>immobilisations</w:t>
      </w:r>
      <w:r>
        <w:rPr>
          <w:szCs w:val="22"/>
        </w:rPr>
        <w:t xml:space="preserve"> tel qu’il figure dans le </w:t>
      </w:r>
      <w:r w:rsidRPr="00211E17">
        <w:rPr>
          <w:szCs w:val="22"/>
        </w:rPr>
        <w:t>règlement de l’ANC n°2015-11 du 26 novembre 2015</w:t>
      </w:r>
      <w:r>
        <w:rPr>
          <w:szCs w:val="22"/>
        </w:rPr>
        <w:t>.</w:t>
      </w:r>
    </w:p>
    <w:p w:rsidR="000B2386" w:rsidRPr="00DF30A6" w:rsidRDefault="00A729E0" w:rsidP="00DF30A6">
      <w:pPr>
        <w:pStyle w:val="Paragraphedeliste10"/>
        <w:spacing w:after="180"/>
        <w:ind w:left="0"/>
        <w:rPr>
          <w:szCs w:val="22"/>
        </w:rPr>
      </w:pPr>
      <w:r w:rsidRPr="00A729E0">
        <w:rPr>
          <w:szCs w:val="22"/>
        </w:rPr>
        <w:t>Les définitions dans le tableau ci-dessous portent sur les comptes des placements (valeurs brutes) au bilan.</w:t>
      </w:r>
      <w:r w:rsidR="0091088A" w:rsidRPr="00A729E0">
        <w:rPr>
          <w:szCs w:val="22"/>
        </w:rPr>
        <w:t xml:space="preserve"> </w:t>
      </w:r>
      <w:r w:rsidRPr="00A729E0">
        <w:rPr>
          <w:szCs w:val="22"/>
        </w:rPr>
        <w:t>Dans les autres colonnes (les encours et les flux des amortissements et les dépréciations) doivent être renseignés les montants figurant dans les comptes et sous-comptes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B6326F" w:rsidRPr="004F44F2" w:rsidTr="0006089A">
        <w:trPr>
          <w:cantSplit/>
          <w:tblHeader/>
        </w:trPr>
        <w:tc>
          <w:tcPr>
            <w:tcW w:w="3369" w:type="dxa"/>
            <w:tcBorders>
              <w:bottom w:val="single" w:sz="4" w:space="0" w:color="000000"/>
            </w:tcBorders>
            <w:shd w:val="clear" w:color="auto" w:fill="auto"/>
          </w:tcPr>
          <w:p w:rsidR="00B6326F" w:rsidRPr="004F44F2" w:rsidRDefault="00B6326F" w:rsidP="00FF6502">
            <w:pPr>
              <w:rPr>
                <w:b/>
                <w:szCs w:val="22"/>
              </w:rPr>
            </w:pPr>
            <w:r w:rsidRPr="004F44F2">
              <w:rPr>
                <w:b/>
                <w:szCs w:val="22"/>
              </w:rPr>
              <w:t>Intitulé</w:t>
            </w:r>
          </w:p>
        </w:tc>
        <w:tc>
          <w:tcPr>
            <w:tcW w:w="992" w:type="dxa"/>
            <w:tcBorders>
              <w:bottom w:val="single" w:sz="4" w:space="0" w:color="000000"/>
            </w:tcBorders>
            <w:shd w:val="clear" w:color="auto" w:fill="auto"/>
          </w:tcPr>
          <w:p w:rsidR="00B6326F" w:rsidRPr="004F44F2" w:rsidRDefault="00B6326F" w:rsidP="00FF6502">
            <w:pPr>
              <w:rPr>
                <w:b/>
                <w:szCs w:val="22"/>
              </w:rPr>
            </w:pPr>
            <w:r>
              <w:rPr>
                <w:b/>
                <w:szCs w:val="22"/>
              </w:rPr>
              <w:t>Ligne</w:t>
            </w:r>
          </w:p>
        </w:tc>
        <w:tc>
          <w:tcPr>
            <w:tcW w:w="5245" w:type="dxa"/>
            <w:tcBorders>
              <w:bottom w:val="single" w:sz="4" w:space="0" w:color="000000"/>
            </w:tcBorders>
            <w:shd w:val="clear" w:color="auto" w:fill="auto"/>
          </w:tcPr>
          <w:p w:rsidR="00B6326F" w:rsidRPr="004F44F2" w:rsidRDefault="00B6326F" w:rsidP="00FF6502">
            <w:pPr>
              <w:rPr>
                <w:b/>
                <w:szCs w:val="22"/>
              </w:rPr>
            </w:pPr>
            <w:r w:rsidRPr="004F44F2">
              <w:rPr>
                <w:b/>
                <w:szCs w:val="22"/>
              </w:rPr>
              <w:t>Définition et formule</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Capital non appelé ou compte de liaison avec le siège</w:t>
            </w:r>
          </w:p>
        </w:tc>
      </w:tr>
      <w:tr w:rsidR="00B6326F" w:rsidRPr="00DC5A60" w:rsidTr="007C3EAC">
        <w:trPr>
          <w:cantSplit/>
        </w:trPr>
        <w:tc>
          <w:tcPr>
            <w:tcW w:w="3369" w:type="dxa"/>
            <w:tcBorders>
              <w:bottom w:val="single" w:sz="4" w:space="0" w:color="000000"/>
            </w:tcBorders>
            <w:shd w:val="clear" w:color="auto" w:fill="auto"/>
            <w:hideMark/>
          </w:tcPr>
          <w:p w:rsidR="00B6326F" w:rsidRPr="00FF6502" w:rsidRDefault="006A3463" w:rsidP="006A3463">
            <w:pPr>
              <w:snapToGrid w:val="0"/>
              <w:jc w:val="left"/>
              <w:rPr>
                <w:sz w:val="20"/>
              </w:rPr>
            </w:pPr>
            <w:r w:rsidRPr="00FF6502">
              <w:rPr>
                <w:sz w:val="20"/>
              </w:rPr>
              <w:t>Capital non appelé ou compte de liaison siège</w:t>
            </w:r>
          </w:p>
        </w:tc>
        <w:tc>
          <w:tcPr>
            <w:tcW w:w="992" w:type="dxa"/>
            <w:tcBorders>
              <w:bottom w:val="single" w:sz="4" w:space="0" w:color="000000"/>
            </w:tcBorders>
            <w:shd w:val="clear" w:color="auto" w:fill="auto"/>
            <w:hideMark/>
          </w:tcPr>
          <w:p w:rsidR="00B6326F" w:rsidRPr="00FF6502" w:rsidRDefault="00B6326F" w:rsidP="00FF6502">
            <w:pPr>
              <w:snapToGrid w:val="0"/>
              <w:rPr>
                <w:sz w:val="20"/>
              </w:rPr>
            </w:pPr>
            <w:r w:rsidRPr="00FF6502">
              <w:rPr>
                <w:sz w:val="20"/>
              </w:rPr>
              <w:t>R0010</w:t>
            </w:r>
            <w:r w:rsidR="009972B1" w:rsidRPr="009972B1">
              <w:rPr>
                <w:rStyle w:val="Appelnotedebasdep"/>
                <w:sz w:val="20"/>
              </w:rPr>
              <w:footnoteReference w:id="1"/>
            </w:r>
          </w:p>
        </w:tc>
        <w:tc>
          <w:tcPr>
            <w:tcW w:w="5245" w:type="dxa"/>
            <w:tcBorders>
              <w:bottom w:val="single" w:sz="4" w:space="0" w:color="000000"/>
            </w:tcBorders>
            <w:shd w:val="clear" w:color="auto" w:fill="auto"/>
            <w:hideMark/>
          </w:tcPr>
          <w:p w:rsidR="00B6326F" w:rsidRPr="00FF6502" w:rsidRDefault="006C4398" w:rsidP="00FF6502">
            <w:pPr>
              <w:snapToGrid w:val="0"/>
              <w:rPr>
                <w:sz w:val="20"/>
              </w:rPr>
            </w:pPr>
            <w:r w:rsidRPr="00FF6502">
              <w:rPr>
                <w:sz w:val="20"/>
              </w:rPr>
              <w:t>Montant du capital souscrit non appelé ou solde du compte de liaison avec le siège enregistrés dans les comptes 109 et 18 respectivement.</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Actifs incorporels</w:t>
            </w:r>
          </w:p>
        </w:tc>
      </w:tr>
      <w:tr w:rsidR="009207E5" w:rsidRPr="00DC5A60" w:rsidTr="007C3EAC">
        <w:trPr>
          <w:cantSplit/>
        </w:trPr>
        <w:tc>
          <w:tcPr>
            <w:tcW w:w="3369" w:type="dxa"/>
            <w:shd w:val="clear" w:color="auto" w:fill="auto"/>
            <w:hideMark/>
          </w:tcPr>
          <w:p w:rsidR="009207E5" w:rsidRPr="00FF6502" w:rsidRDefault="009207E5" w:rsidP="00FF6502">
            <w:pPr>
              <w:snapToGrid w:val="0"/>
              <w:rPr>
                <w:sz w:val="20"/>
              </w:rPr>
            </w:pPr>
            <w:r w:rsidRPr="00FF6502">
              <w:rPr>
                <w:sz w:val="20"/>
              </w:rPr>
              <w:t>Frais d’établissement</w:t>
            </w:r>
          </w:p>
        </w:tc>
        <w:tc>
          <w:tcPr>
            <w:tcW w:w="992" w:type="dxa"/>
            <w:shd w:val="clear" w:color="auto" w:fill="auto"/>
            <w:hideMark/>
          </w:tcPr>
          <w:p w:rsidR="009207E5" w:rsidRPr="00FF6502" w:rsidRDefault="009207E5" w:rsidP="00FF6502">
            <w:pPr>
              <w:snapToGrid w:val="0"/>
              <w:rPr>
                <w:sz w:val="20"/>
              </w:rPr>
            </w:pPr>
            <w:r w:rsidRPr="00FF6502">
              <w:rPr>
                <w:sz w:val="20"/>
              </w:rPr>
              <w:t>R0020</w:t>
            </w:r>
          </w:p>
        </w:tc>
        <w:tc>
          <w:tcPr>
            <w:tcW w:w="5245" w:type="dxa"/>
            <w:shd w:val="clear" w:color="auto" w:fill="auto"/>
            <w:hideMark/>
          </w:tcPr>
          <w:p w:rsidR="009207E5" w:rsidRPr="00FF6502" w:rsidRDefault="009207E5" w:rsidP="00FF6502">
            <w:pPr>
              <w:snapToGrid w:val="0"/>
              <w:rPr>
                <w:sz w:val="20"/>
              </w:rPr>
            </w:pPr>
            <w:r w:rsidRPr="00FF6502">
              <w:rPr>
                <w:sz w:val="20"/>
              </w:rPr>
              <w:t>Montant des frais d’établissement enregistrés dans les comptes 500.</w:t>
            </w:r>
          </w:p>
        </w:tc>
      </w:tr>
      <w:tr w:rsidR="009207E5" w:rsidRPr="00DC5A60" w:rsidTr="007C3EAC">
        <w:trPr>
          <w:cantSplit/>
        </w:trPr>
        <w:tc>
          <w:tcPr>
            <w:tcW w:w="3369" w:type="dxa"/>
            <w:shd w:val="clear" w:color="auto" w:fill="auto"/>
          </w:tcPr>
          <w:p w:rsidR="009207E5" w:rsidRPr="00FF6502" w:rsidRDefault="009207E5" w:rsidP="009207E5">
            <w:pPr>
              <w:snapToGrid w:val="0"/>
              <w:jc w:val="left"/>
              <w:rPr>
                <w:sz w:val="20"/>
              </w:rPr>
            </w:pPr>
            <w:r w:rsidRPr="00FF6502">
              <w:rPr>
                <w:sz w:val="20"/>
              </w:rPr>
              <w:t>Autres immobilisations incorporelles</w:t>
            </w:r>
          </w:p>
        </w:tc>
        <w:tc>
          <w:tcPr>
            <w:tcW w:w="992" w:type="dxa"/>
            <w:shd w:val="clear" w:color="auto" w:fill="auto"/>
          </w:tcPr>
          <w:p w:rsidR="009207E5" w:rsidRPr="00FF6502" w:rsidRDefault="009207E5" w:rsidP="00FF6502">
            <w:pPr>
              <w:snapToGrid w:val="0"/>
              <w:rPr>
                <w:sz w:val="20"/>
              </w:rPr>
            </w:pPr>
            <w:r w:rsidRPr="00FF6502">
              <w:rPr>
                <w:sz w:val="20"/>
              </w:rPr>
              <w:t>R0030</w:t>
            </w:r>
          </w:p>
        </w:tc>
        <w:tc>
          <w:tcPr>
            <w:tcW w:w="5245" w:type="dxa"/>
            <w:shd w:val="clear" w:color="auto" w:fill="auto"/>
          </w:tcPr>
          <w:p w:rsidR="009207E5" w:rsidRPr="00FF6502" w:rsidRDefault="009207E5" w:rsidP="006C4398">
            <w:pPr>
              <w:snapToGrid w:val="0"/>
              <w:rPr>
                <w:sz w:val="20"/>
              </w:rPr>
            </w:pPr>
            <w:r w:rsidRPr="00FF6502">
              <w:rPr>
                <w:sz w:val="20"/>
              </w:rPr>
              <w:t>Montant des autres immobilisations incorporelles enregistrées dans les comptes 508.</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6C4398">
            <w:pPr>
              <w:snapToGrid w:val="0"/>
              <w:jc w:val="left"/>
              <w:rPr>
                <w:sz w:val="20"/>
              </w:rPr>
            </w:pPr>
            <w:r w:rsidRPr="00FF6502">
              <w:rPr>
                <w:sz w:val="20"/>
              </w:rPr>
              <w:t>Total actifs incorporels</w:t>
            </w:r>
          </w:p>
        </w:tc>
        <w:tc>
          <w:tcPr>
            <w:tcW w:w="992" w:type="dxa"/>
            <w:tcBorders>
              <w:bottom w:val="single" w:sz="4" w:space="0" w:color="000000"/>
            </w:tcBorders>
            <w:shd w:val="clear" w:color="auto" w:fill="auto"/>
          </w:tcPr>
          <w:p w:rsidR="009207E5" w:rsidRPr="00FF6502" w:rsidRDefault="009207E5" w:rsidP="00FF6502">
            <w:pPr>
              <w:snapToGrid w:val="0"/>
              <w:rPr>
                <w:sz w:val="20"/>
              </w:rPr>
            </w:pPr>
            <w:r w:rsidRPr="00FF6502">
              <w:rPr>
                <w:sz w:val="20"/>
              </w:rPr>
              <w:t>R0040</w:t>
            </w:r>
            <w:r w:rsidR="009972B1">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immobilisations incorporelles enregistrées dans les comptes 50.</w:t>
            </w:r>
          </w:p>
          <w:p w:rsidR="009207E5" w:rsidRPr="00FF6502" w:rsidRDefault="009207E5" w:rsidP="006C4398">
            <w:pPr>
              <w:snapToGrid w:val="0"/>
              <w:rPr>
                <w:sz w:val="20"/>
              </w:rPr>
            </w:pPr>
            <w:r w:rsidRPr="00FF6502">
              <w:rPr>
                <w:sz w:val="20"/>
              </w:rPr>
              <w:t>Correspond à la somme des montants enregistés dans les lignes R0020 et R0030.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A458E7">
            <w:pPr>
              <w:snapToGrid w:val="0"/>
              <w:rPr>
                <w:b/>
                <w:sz w:val="20"/>
              </w:rPr>
            </w:pPr>
            <w:r w:rsidRPr="00FF6502">
              <w:rPr>
                <w:b/>
                <w:sz w:val="20"/>
              </w:rPr>
              <w:t>Placements immobiliers</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et constructions</w:t>
            </w:r>
          </w:p>
        </w:tc>
        <w:tc>
          <w:tcPr>
            <w:tcW w:w="992" w:type="dxa"/>
            <w:shd w:val="clear" w:color="auto" w:fill="auto"/>
          </w:tcPr>
          <w:p w:rsidR="009207E5" w:rsidRPr="00FF6502" w:rsidRDefault="009207E5" w:rsidP="00FF6502">
            <w:pPr>
              <w:snapToGrid w:val="0"/>
              <w:rPr>
                <w:sz w:val="20"/>
              </w:rPr>
            </w:pPr>
            <w:r w:rsidRPr="00FF6502">
              <w:rPr>
                <w:sz w:val="20"/>
              </w:rPr>
              <w:t>R0050</w:t>
            </w:r>
          </w:p>
        </w:tc>
        <w:tc>
          <w:tcPr>
            <w:tcW w:w="5245" w:type="dxa"/>
            <w:shd w:val="clear" w:color="auto" w:fill="auto"/>
          </w:tcPr>
          <w:p w:rsidR="009207E5" w:rsidRPr="00FF6502" w:rsidRDefault="009207E5" w:rsidP="00A458E7">
            <w:pPr>
              <w:snapToGrid w:val="0"/>
              <w:rPr>
                <w:sz w:val="20"/>
              </w:rPr>
            </w:pPr>
            <w:r w:rsidRPr="00FF6502">
              <w:rPr>
                <w:sz w:val="20"/>
              </w:rPr>
              <w:t>Total des placements immobiliers (terrains et constructions) enregistrés dans les comptes 21.</w:t>
            </w:r>
          </w:p>
          <w:p w:rsidR="009207E5" w:rsidRPr="00FF6502" w:rsidRDefault="009207E5" w:rsidP="00FC219E">
            <w:pPr>
              <w:snapToGrid w:val="0"/>
              <w:rPr>
                <w:sz w:val="20"/>
              </w:rPr>
            </w:pPr>
            <w:r w:rsidRPr="00FF6502">
              <w:rPr>
                <w:sz w:val="20"/>
              </w:rPr>
              <w:t>Correspond à la somme des montants enregistés dans les lignes R0060 à R0100.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non construits</w:t>
            </w:r>
          </w:p>
        </w:tc>
        <w:tc>
          <w:tcPr>
            <w:tcW w:w="992" w:type="dxa"/>
            <w:shd w:val="clear" w:color="auto" w:fill="auto"/>
          </w:tcPr>
          <w:p w:rsidR="009207E5" w:rsidRPr="00FF6502" w:rsidRDefault="009207E5" w:rsidP="00FF6502">
            <w:pPr>
              <w:snapToGrid w:val="0"/>
              <w:rPr>
                <w:sz w:val="20"/>
              </w:rPr>
            </w:pPr>
            <w:r w:rsidRPr="00FF6502">
              <w:rPr>
                <w:sz w:val="20"/>
              </w:rPr>
              <w:t>R0060</w:t>
            </w:r>
          </w:p>
        </w:tc>
        <w:tc>
          <w:tcPr>
            <w:tcW w:w="5245" w:type="dxa"/>
            <w:shd w:val="clear" w:color="auto" w:fill="auto"/>
          </w:tcPr>
          <w:p w:rsidR="009207E5" w:rsidRPr="00FF6502" w:rsidRDefault="009207E5" w:rsidP="00E4096F">
            <w:pPr>
              <w:snapToGrid w:val="0"/>
              <w:rPr>
                <w:sz w:val="20"/>
              </w:rPr>
            </w:pPr>
            <w:r w:rsidRPr="00FF6502">
              <w:rPr>
                <w:sz w:val="20"/>
              </w:rPr>
              <w:t>Montant des terrains non construits enregistré dans les comptes 210.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de sociétés non cotées à objet foncier</w:t>
            </w:r>
          </w:p>
        </w:tc>
        <w:tc>
          <w:tcPr>
            <w:tcW w:w="992" w:type="dxa"/>
            <w:shd w:val="clear" w:color="auto" w:fill="auto"/>
          </w:tcPr>
          <w:p w:rsidR="009207E5" w:rsidRPr="00FF6502" w:rsidRDefault="009207E5" w:rsidP="00FF6502">
            <w:pPr>
              <w:snapToGrid w:val="0"/>
              <w:rPr>
                <w:sz w:val="20"/>
              </w:rPr>
            </w:pPr>
            <w:r w:rsidRPr="00FF6502">
              <w:rPr>
                <w:sz w:val="20"/>
              </w:rPr>
              <w:t>R0070</w:t>
            </w:r>
          </w:p>
        </w:tc>
        <w:tc>
          <w:tcPr>
            <w:tcW w:w="5245" w:type="dxa"/>
            <w:shd w:val="clear" w:color="auto" w:fill="auto"/>
          </w:tcPr>
          <w:p w:rsidR="009207E5" w:rsidRPr="00FF6502" w:rsidRDefault="009207E5" w:rsidP="00E4096F">
            <w:pPr>
              <w:snapToGrid w:val="0"/>
              <w:rPr>
                <w:sz w:val="20"/>
              </w:rPr>
            </w:pPr>
            <w:r w:rsidRPr="00FF6502">
              <w:rPr>
                <w:sz w:val="20"/>
              </w:rPr>
              <w:t>Montant des parts de sociétés non cotées à objet foncier enregistré dans les comptes 211.</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bâtis hors immeubles d'exploitation</w:t>
            </w:r>
          </w:p>
        </w:tc>
        <w:tc>
          <w:tcPr>
            <w:tcW w:w="992" w:type="dxa"/>
            <w:shd w:val="clear" w:color="auto" w:fill="auto"/>
          </w:tcPr>
          <w:p w:rsidR="009207E5" w:rsidRPr="00FF6502" w:rsidRDefault="009207E5" w:rsidP="00FF6502">
            <w:pPr>
              <w:snapToGrid w:val="0"/>
              <w:rPr>
                <w:sz w:val="20"/>
              </w:rPr>
            </w:pPr>
            <w:r w:rsidRPr="00FF6502">
              <w:rPr>
                <w:sz w:val="20"/>
              </w:rPr>
              <w:t>R0080</w:t>
            </w:r>
          </w:p>
        </w:tc>
        <w:tc>
          <w:tcPr>
            <w:tcW w:w="5245" w:type="dxa"/>
            <w:shd w:val="clear" w:color="auto" w:fill="auto"/>
          </w:tcPr>
          <w:p w:rsidR="009207E5" w:rsidRPr="00FF6502" w:rsidRDefault="009207E5" w:rsidP="00E4096F">
            <w:pPr>
              <w:snapToGrid w:val="0"/>
              <w:rPr>
                <w:sz w:val="20"/>
              </w:rPr>
            </w:pPr>
            <w:r w:rsidRPr="00FF6502">
              <w:rPr>
                <w:sz w:val="20"/>
              </w:rPr>
              <w:t>Montant des immeubles bâtis hors immeubles d'exploitation (immeubles de placement détenus en direct) enregistré dans les comptes 212.</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et actions de sociétés immobilières non cotées hors immeubles d'exploitation</w:t>
            </w:r>
          </w:p>
        </w:tc>
        <w:tc>
          <w:tcPr>
            <w:tcW w:w="992" w:type="dxa"/>
            <w:shd w:val="clear" w:color="auto" w:fill="auto"/>
          </w:tcPr>
          <w:p w:rsidR="009207E5" w:rsidRPr="00FF6502" w:rsidRDefault="009207E5" w:rsidP="00A458E7">
            <w:pPr>
              <w:snapToGrid w:val="0"/>
              <w:rPr>
                <w:sz w:val="20"/>
              </w:rPr>
            </w:pPr>
            <w:r w:rsidRPr="00FF6502">
              <w:rPr>
                <w:sz w:val="20"/>
              </w:rPr>
              <w:t>R0090</w:t>
            </w:r>
          </w:p>
        </w:tc>
        <w:tc>
          <w:tcPr>
            <w:tcW w:w="5245" w:type="dxa"/>
            <w:shd w:val="clear" w:color="auto" w:fill="auto"/>
          </w:tcPr>
          <w:p w:rsidR="009207E5" w:rsidRPr="00FF6502" w:rsidRDefault="009207E5" w:rsidP="00E4096F">
            <w:pPr>
              <w:snapToGrid w:val="0"/>
              <w:rPr>
                <w:sz w:val="20"/>
              </w:rPr>
            </w:pPr>
            <w:r w:rsidRPr="00FF6502">
              <w:rPr>
                <w:sz w:val="20"/>
              </w:rPr>
              <w:t>Montant des parts et actions de sociétés immobilières non cotées hors immeubles d'exploitation enregistré dans les comptes 213.</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d'exploitation (immeubles bâtis et parts de sociétés immobilières non cotées)</w:t>
            </w:r>
          </w:p>
        </w:tc>
        <w:tc>
          <w:tcPr>
            <w:tcW w:w="992" w:type="dxa"/>
            <w:shd w:val="clear" w:color="auto" w:fill="auto"/>
          </w:tcPr>
          <w:p w:rsidR="009207E5" w:rsidRPr="00FF6502" w:rsidRDefault="009207E5" w:rsidP="00A458E7">
            <w:pPr>
              <w:snapToGrid w:val="0"/>
              <w:rPr>
                <w:sz w:val="20"/>
              </w:rPr>
            </w:pPr>
            <w:r w:rsidRPr="00FF6502">
              <w:rPr>
                <w:sz w:val="20"/>
              </w:rPr>
              <w:t>R0100</w:t>
            </w:r>
          </w:p>
        </w:tc>
        <w:tc>
          <w:tcPr>
            <w:tcW w:w="5245" w:type="dxa"/>
            <w:shd w:val="clear" w:color="auto" w:fill="auto"/>
          </w:tcPr>
          <w:p w:rsidR="009207E5" w:rsidRPr="00FF6502" w:rsidRDefault="009207E5" w:rsidP="008A6A98">
            <w:pPr>
              <w:snapToGrid w:val="0"/>
              <w:rPr>
                <w:sz w:val="20"/>
              </w:rPr>
            </w:pPr>
            <w:r w:rsidRPr="00FF6502">
              <w:rPr>
                <w:sz w:val="20"/>
              </w:rPr>
              <w:t>Montant des immeubles d'exploitation (immeubles bâtis et parts de sociétés immobilières non cotées) enregistré dans les comptes 219.</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Terrains et constructions en cours</w:t>
            </w:r>
          </w:p>
        </w:tc>
        <w:tc>
          <w:tcPr>
            <w:tcW w:w="992" w:type="dxa"/>
            <w:shd w:val="clear" w:color="auto" w:fill="auto"/>
          </w:tcPr>
          <w:p w:rsidR="009207E5" w:rsidRPr="00FF6502" w:rsidRDefault="009207E5" w:rsidP="008A6A98">
            <w:pPr>
              <w:snapToGrid w:val="0"/>
              <w:rPr>
                <w:sz w:val="20"/>
              </w:rPr>
            </w:pPr>
            <w:r w:rsidRPr="00FF6502">
              <w:rPr>
                <w:sz w:val="20"/>
              </w:rPr>
              <w:t>R0110</w:t>
            </w:r>
          </w:p>
        </w:tc>
        <w:tc>
          <w:tcPr>
            <w:tcW w:w="5245" w:type="dxa"/>
            <w:shd w:val="clear" w:color="auto" w:fill="auto"/>
          </w:tcPr>
          <w:p w:rsidR="009207E5" w:rsidRPr="00FF6502" w:rsidRDefault="009207E5" w:rsidP="00883731">
            <w:pPr>
              <w:snapToGrid w:val="0"/>
              <w:rPr>
                <w:sz w:val="20"/>
              </w:rPr>
            </w:pPr>
            <w:r w:rsidRPr="00FF6502">
              <w:rPr>
                <w:sz w:val="20"/>
              </w:rPr>
              <w:t>Total des placements immobiliers (terrains et constructions) en cours enregistrés dans les comptes 22.</w:t>
            </w:r>
          </w:p>
          <w:p w:rsidR="009207E5" w:rsidRPr="00FF6502" w:rsidRDefault="009207E5" w:rsidP="00883731">
            <w:pPr>
              <w:snapToGrid w:val="0"/>
              <w:rPr>
                <w:sz w:val="20"/>
              </w:rPr>
            </w:pPr>
            <w:r w:rsidRPr="00FF6502">
              <w:rPr>
                <w:sz w:val="20"/>
              </w:rPr>
              <w:t>Correspond à la somme des montants enregistés dans les lignes R0120 à R0160.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lang w:val="fr-FR"/>
              </w:rPr>
            </w:pPr>
            <w:r w:rsidRPr="00FF6502">
              <w:rPr>
                <w:sz w:val="20"/>
                <w:lang w:val="fr-FR"/>
              </w:rPr>
              <w:t>Terrains affectés à une construction en cours</w:t>
            </w:r>
          </w:p>
        </w:tc>
        <w:tc>
          <w:tcPr>
            <w:tcW w:w="992" w:type="dxa"/>
            <w:shd w:val="clear" w:color="auto" w:fill="auto"/>
          </w:tcPr>
          <w:p w:rsidR="009207E5" w:rsidRPr="00FF6502" w:rsidRDefault="009207E5" w:rsidP="008A6A98">
            <w:pPr>
              <w:snapToGrid w:val="0"/>
              <w:rPr>
                <w:sz w:val="20"/>
              </w:rPr>
            </w:pPr>
            <w:r w:rsidRPr="00FF6502">
              <w:rPr>
                <w:sz w:val="20"/>
              </w:rPr>
              <w:t>R0120</w:t>
            </w:r>
          </w:p>
        </w:tc>
        <w:tc>
          <w:tcPr>
            <w:tcW w:w="5245" w:type="dxa"/>
            <w:shd w:val="clear" w:color="auto" w:fill="auto"/>
          </w:tcPr>
          <w:p w:rsidR="009207E5" w:rsidRPr="00FF6502" w:rsidRDefault="009207E5" w:rsidP="00C80CD1">
            <w:pPr>
              <w:snapToGrid w:val="0"/>
              <w:rPr>
                <w:sz w:val="20"/>
              </w:rPr>
            </w:pPr>
            <w:r w:rsidRPr="00FF6502">
              <w:rPr>
                <w:sz w:val="20"/>
              </w:rPr>
              <w:t xml:space="preserve">Montant des </w:t>
            </w:r>
            <w:r w:rsidRPr="00FF6502">
              <w:rPr>
                <w:sz w:val="20"/>
                <w:lang w:val="fr-FR"/>
              </w:rPr>
              <w:t>terrains affectés à une construction en cours</w:t>
            </w:r>
            <w:r w:rsidRPr="00FF6502">
              <w:rPr>
                <w:sz w:val="20"/>
              </w:rPr>
              <w:t xml:space="preserve"> enregistré dans les comptes 220.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lastRenderedPageBreak/>
              <w:t>Immeubles en cours</w:t>
            </w:r>
          </w:p>
        </w:tc>
        <w:tc>
          <w:tcPr>
            <w:tcW w:w="992" w:type="dxa"/>
            <w:shd w:val="clear" w:color="auto" w:fill="auto"/>
          </w:tcPr>
          <w:p w:rsidR="009207E5" w:rsidRPr="00FF6502" w:rsidRDefault="009207E5" w:rsidP="008A6A98">
            <w:pPr>
              <w:snapToGrid w:val="0"/>
              <w:rPr>
                <w:sz w:val="20"/>
              </w:rPr>
            </w:pPr>
            <w:r w:rsidRPr="00FF6502">
              <w:rPr>
                <w:sz w:val="20"/>
              </w:rPr>
              <w:t>R0130</w:t>
            </w:r>
          </w:p>
        </w:tc>
        <w:tc>
          <w:tcPr>
            <w:tcW w:w="5245" w:type="dxa"/>
            <w:shd w:val="clear" w:color="auto" w:fill="auto"/>
          </w:tcPr>
          <w:p w:rsidR="009207E5" w:rsidRPr="00FF6502" w:rsidRDefault="009207E5" w:rsidP="00C80CD1">
            <w:pPr>
              <w:snapToGrid w:val="0"/>
              <w:rPr>
                <w:sz w:val="20"/>
              </w:rPr>
            </w:pPr>
            <w:r w:rsidRPr="00FF6502">
              <w:rPr>
                <w:sz w:val="20"/>
              </w:rPr>
              <w:t>Montant des immeubles en cours enregistré dans les comptes 222.</w:t>
            </w:r>
          </w:p>
        </w:tc>
      </w:tr>
      <w:tr w:rsidR="009207E5" w:rsidRPr="00DC5A60" w:rsidTr="007C3EAC">
        <w:trPr>
          <w:cantSplit/>
        </w:trPr>
        <w:tc>
          <w:tcPr>
            <w:tcW w:w="3369" w:type="dxa"/>
            <w:shd w:val="clear" w:color="auto" w:fill="auto"/>
          </w:tcPr>
          <w:p w:rsidR="009207E5" w:rsidRPr="00FF6502" w:rsidRDefault="009207E5" w:rsidP="00C80CD1">
            <w:pPr>
              <w:snapToGrid w:val="0"/>
              <w:jc w:val="left"/>
              <w:rPr>
                <w:sz w:val="20"/>
              </w:rPr>
            </w:pPr>
            <w:r w:rsidRPr="00FF6502">
              <w:rPr>
                <w:sz w:val="20"/>
              </w:rPr>
              <w:t>Parts et actions sociétés immobilières non cotées (immeubles en cours)</w:t>
            </w:r>
          </w:p>
        </w:tc>
        <w:tc>
          <w:tcPr>
            <w:tcW w:w="992" w:type="dxa"/>
            <w:shd w:val="clear" w:color="auto" w:fill="auto"/>
          </w:tcPr>
          <w:p w:rsidR="009207E5" w:rsidRPr="00FF6502" w:rsidRDefault="009207E5" w:rsidP="008A6A98">
            <w:pPr>
              <w:snapToGrid w:val="0"/>
              <w:rPr>
                <w:sz w:val="20"/>
              </w:rPr>
            </w:pPr>
            <w:r w:rsidRPr="00FF6502">
              <w:rPr>
                <w:sz w:val="20"/>
              </w:rPr>
              <w:t>R0140</w:t>
            </w:r>
          </w:p>
        </w:tc>
        <w:tc>
          <w:tcPr>
            <w:tcW w:w="5245" w:type="dxa"/>
            <w:shd w:val="clear" w:color="auto" w:fill="auto"/>
          </w:tcPr>
          <w:p w:rsidR="009207E5" w:rsidRPr="00FF6502" w:rsidRDefault="009207E5" w:rsidP="00C80CD1">
            <w:pPr>
              <w:snapToGrid w:val="0"/>
              <w:rPr>
                <w:sz w:val="20"/>
              </w:rPr>
            </w:pPr>
            <w:r w:rsidRPr="00FF6502">
              <w:rPr>
                <w:sz w:val="20"/>
              </w:rPr>
              <w:t>Montant immeubles en cours détenus via des parts et actions des sociétés immobilières non cotées enregistré dans les comptes 223.</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Immobilisations grevées de droits (commodats)</w:t>
            </w:r>
          </w:p>
        </w:tc>
        <w:tc>
          <w:tcPr>
            <w:tcW w:w="992" w:type="dxa"/>
            <w:shd w:val="clear" w:color="auto" w:fill="auto"/>
          </w:tcPr>
          <w:p w:rsidR="009207E5" w:rsidRPr="00FF6502" w:rsidRDefault="009207E5" w:rsidP="008A6A98">
            <w:pPr>
              <w:snapToGrid w:val="0"/>
              <w:rPr>
                <w:sz w:val="20"/>
              </w:rPr>
            </w:pPr>
            <w:r w:rsidRPr="00FF6502">
              <w:rPr>
                <w:sz w:val="20"/>
              </w:rPr>
              <w:t>R0150</w:t>
            </w:r>
          </w:p>
        </w:tc>
        <w:tc>
          <w:tcPr>
            <w:tcW w:w="5245" w:type="dxa"/>
            <w:shd w:val="clear" w:color="auto" w:fill="auto"/>
          </w:tcPr>
          <w:p w:rsidR="009207E5" w:rsidRPr="00FF6502" w:rsidRDefault="009207E5" w:rsidP="00C80CD1">
            <w:pPr>
              <w:snapToGrid w:val="0"/>
              <w:rPr>
                <w:sz w:val="20"/>
              </w:rPr>
            </w:pPr>
            <w:r w:rsidRPr="00FF6502">
              <w:rPr>
                <w:sz w:val="20"/>
              </w:rPr>
              <w:t>Montant des immobilisations grevées de droits (commodats) enregistré dans les comptes 228.</w:t>
            </w:r>
          </w:p>
        </w:tc>
      </w:tr>
      <w:tr w:rsidR="009207E5" w:rsidRPr="00DC5A60" w:rsidTr="007C3EAC">
        <w:trPr>
          <w:cantSplit/>
        </w:trPr>
        <w:tc>
          <w:tcPr>
            <w:tcW w:w="3369" w:type="dxa"/>
            <w:shd w:val="clear" w:color="auto" w:fill="auto"/>
          </w:tcPr>
          <w:p w:rsidR="009207E5" w:rsidRPr="00FF6502" w:rsidRDefault="009207E5" w:rsidP="00FF6502">
            <w:pPr>
              <w:snapToGrid w:val="0"/>
              <w:rPr>
                <w:sz w:val="20"/>
              </w:rPr>
            </w:pPr>
            <w:r w:rsidRPr="00FF6502">
              <w:rPr>
                <w:sz w:val="20"/>
              </w:rPr>
              <w:t>Immeubles d'exploitation en cours</w:t>
            </w:r>
          </w:p>
        </w:tc>
        <w:tc>
          <w:tcPr>
            <w:tcW w:w="992" w:type="dxa"/>
            <w:shd w:val="clear" w:color="auto" w:fill="auto"/>
          </w:tcPr>
          <w:p w:rsidR="009207E5" w:rsidRPr="00FF6502" w:rsidRDefault="009207E5" w:rsidP="008A6A98">
            <w:pPr>
              <w:snapToGrid w:val="0"/>
              <w:rPr>
                <w:sz w:val="20"/>
              </w:rPr>
            </w:pPr>
            <w:r w:rsidRPr="00FF6502">
              <w:rPr>
                <w:sz w:val="20"/>
              </w:rPr>
              <w:t>R0160</w:t>
            </w:r>
          </w:p>
        </w:tc>
        <w:tc>
          <w:tcPr>
            <w:tcW w:w="5245" w:type="dxa"/>
            <w:shd w:val="clear" w:color="auto" w:fill="auto"/>
          </w:tcPr>
          <w:p w:rsidR="009207E5" w:rsidRPr="00FF6502" w:rsidRDefault="009207E5" w:rsidP="008B5288">
            <w:pPr>
              <w:snapToGrid w:val="0"/>
              <w:rPr>
                <w:sz w:val="20"/>
              </w:rPr>
            </w:pPr>
            <w:r w:rsidRPr="00FF6502">
              <w:rPr>
                <w:sz w:val="20"/>
              </w:rPr>
              <w:t xml:space="preserve">Montant des </w:t>
            </w:r>
            <w:r w:rsidR="008B5288">
              <w:rPr>
                <w:sz w:val="20"/>
              </w:rPr>
              <w:t>i</w:t>
            </w:r>
            <w:r w:rsidRPr="00FF6502">
              <w:rPr>
                <w:sz w:val="20"/>
              </w:rPr>
              <w:t>mmeubles d'exploitation en cours enregistré dans les comptes 229.</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9207E5">
            <w:pPr>
              <w:snapToGrid w:val="0"/>
              <w:jc w:val="left"/>
              <w:rPr>
                <w:sz w:val="20"/>
                <w:lang w:val="fr-FR"/>
              </w:rPr>
            </w:pPr>
            <w:r w:rsidRPr="00FF6502">
              <w:rPr>
                <w:sz w:val="20"/>
                <w:lang w:val="fr-FR"/>
              </w:rPr>
              <w:t>Total placements immobiliers</w:t>
            </w:r>
          </w:p>
        </w:tc>
        <w:tc>
          <w:tcPr>
            <w:tcW w:w="992" w:type="dxa"/>
            <w:tcBorders>
              <w:bottom w:val="single" w:sz="4" w:space="0" w:color="000000"/>
            </w:tcBorders>
            <w:shd w:val="clear" w:color="auto" w:fill="auto"/>
          </w:tcPr>
          <w:p w:rsidR="009207E5" w:rsidRPr="00FF6502" w:rsidRDefault="009207E5" w:rsidP="008A6A98">
            <w:pPr>
              <w:snapToGrid w:val="0"/>
              <w:rPr>
                <w:sz w:val="20"/>
              </w:rPr>
            </w:pPr>
            <w:r w:rsidRPr="00FF6502">
              <w:rPr>
                <w:sz w:val="20"/>
              </w:rPr>
              <w:t>R0170</w:t>
            </w:r>
            <w:r w:rsidR="00A0768D">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placements immobiliers.</w:t>
            </w:r>
          </w:p>
          <w:p w:rsidR="009207E5" w:rsidRPr="00FF6502" w:rsidRDefault="009207E5" w:rsidP="006C4398">
            <w:pPr>
              <w:snapToGrid w:val="0"/>
              <w:rPr>
                <w:sz w:val="20"/>
              </w:rPr>
            </w:pPr>
            <w:r w:rsidRPr="00FF6502">
              <w:rPr>
                <w:sz w:val="20"/>
              </w:rPr>
              <w:t>Correspond à la somme des montants enregistrés dans les lignes R0050 et R0110.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6C4398">
            <w:pPr>
              <w:snapToGrid w:val="0"/>
              <w:rPr>
                <w:b/>
                <w:sz w:val="20"/>
              </w:rPr>
            </w:pPr>
            <w:r w:rsidRPr="00FF6502">
              <w:rPr>
                <w:b/>
                <w:sz w:val="20"/>
              </w:rPr>
              <w:t>Placements financiers</w:t>
            </w:r>
          </w:p>
        </w:tc>
      </w:tr>
      <w:tr w:rsidR="009207E5" w:rsidRPr="00DC5A60" w:rsidTr="007C3EAC">
        <w:trPr>
          <w:cantSplit/>
        </w:trPr>
        <w:tc>
          <w:tcPr>
            <w:tcW w:w="9606" w:type="dxa"/>
            <w:gridSpan w:val="3"/>
            <w:shd w:val="clear" w:color="auto" w:fill="auto"/>
          </w:tcPr>
          <w:p w:rsidR="009207E5" w:rsidRPr="00FF6502" w:rsidRDefault="009207E5" w:rsidP="006C4398">
            <w:pPr>
              <w:snapToGrid w:val="0"/>
              <w:rPr>
                <w:b/>
                <w:i/>
                <w:sz w:val="20"/>
              </w:rPr>
            </w:pPr>
            <w:r w:rsidRPr="00FF6502">
              <w:rPr>
                <w:b/>
                <w:i/>
                <w:sz w:val="20"/>
              </w:rPr>
              <w:t>Actions, parts et autres titres à revenu variable</w:t>
            </w:r>
          </w:p>
        </w:tc>
      </w:tr>
      <w:tr w:rsidR="009207E5" w:rsidRPr="00DC5A60" w:rsidTr="007C3EAC">
        <w:trPr>
          <w:cantSplit/>
        </w:trPr>
        <w:tc>
          <w:tcPr>
            <w:tcW w:w="3369" w:type="dxa"/>
            <w:shd w:val="clear" w:color="auto" w:fill="auto"/>
          </w:tcPr>
          <w:p w:rsidR="009207E5" w:rsidRPr="00FF6502" w:rsidRDefault="00310241" w:rsidP="00310241">
            <w:pPr>
              <w:snapToGrid w:val="0"/>
              <w:jc w:val="left"/>
              <w:rPr>
                <w:sz w:val="20"/>
              </w:rPr>
            </w:pPr>
            <w:r w:rsidRPr="00FF6502">
              <w:rPr>
                <w:sz w:val="20"/>
              </w:rPr>
              <w:t>Actions, parts et autres titres à revenu variable dans les entités avec lesquelles il n'existe pas de lien de participation ou entités liées</w:t>
            </w:r>
          </w:p>
        </w:tc>
        <w:tc>
          <w:tcPr>
            <w:tcW w:w="992" w:type="dxa"/>
            <w:shd w:val="clear" w:color="auto" w:fill="auto"/>
          </w:tcPr>
          <w:p w:rsidR="009207E5" w:rsidRPr="00FF6502" w:rsidRDefault="009207E5" w:rsidP="008A6A98">
            <w:pPr>
              <w:snapToGrid w:val="0"/>
              <w:rPr>
                <w:sz w:val="20"/>
              </w:rPr>
            </w:pPr>
            <w:r w:rsidRPr="00FF6502">
              <w:rPr>
                <w:sz w:val="20"/>
              </w:rPr>
              <w:t>R0180</w:t>
            </w:r>
            <w:r w:rsidR="00074A9E">
              <w:rPr>
                <w:sz w:val="20"/>
              </w:rPr>
              <w:t>*</w:t>
            </w:r>
          </w:p>
        </w:tc>
        <w:tc>
          <w:tcPr>
            <w:tcW w:w="5245" w:type="dxa"/>
            <w:shd w:val="clear" w:color="auto" w:fill="auto"/>
          </w:tcPr>
          <w:p w:rsidR="009207E5" w:rsidRPr="00FF6502" w:rsidRDefault="00C11C72" w:rsidP="006C4398">
            <w:pPr>
              <w:snapToGrid w:val="0"/>
              <w:rPr>
                <w:sz w:val="20"/>
              </w:rPr>
            </w:pPr>
            <w:r w:rsidRPr="00FF6502">
              <w:rPr>
                <w:sz w:val="20"/>
              </w:rPr>
              <w:t>Montant total des actions, parts et autres titres à revenu variable dans les entités avec lesquelles il n'existe pas de lien de participation ou entités liées enregistré dans les comptes 230.</w:t>
            </w:r>
          </w:p>
          <w:p w:rsidR="00310241" w:rsidRPr="00FF6502" w:rsidRDefault="00310241" w:rsidP="006C4398">
            <w:pPr>
              <w:snapToGrid w:val="0"/>
              <w:rPr>
                <w:sz w:val="20"/>
              </w:rPr>
            </w:pPr>
            <w:r w:rsidRPr="00FF6502">
              <w:rPr>
                <w:sz w:val="20"/>
              </w:rPr>
              <w:t>Correspond à la somme des montants enregistrés dans les lignes R0190 à R0220.</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d'OPCVM détenant exclusivement des titres à revenu fixe</w:t>
            </w:r>
          </w:p>
        </w:tc>
        <w:tc>
          <w:tcPr>
            <w:tcW w:w="992" w:type="dxa"/>
            <w:shd w:val="clear" w:color="auto" w:fill="auto"/>
          </w:tcPr>
          <w:p w:rsidR="009207E5" w:rsidRPr="00FF6502" w:rsidRDefault="009207E5" w:rsidP="008A6A98">
            <w:pPr>
              <w:snapToGrid w:val="0"/>
              <w:rPr>
                <w:sz w:val="20"/>
              </w:rPr>
            </w:pPr>
            <w:r w:rsidRPr="00FF6502">
              <w:rPr>
                <w:sz w:val="20"/>
              </w:rPr>
              <w:t>R0190</w:t>
            </w:r>
          </w:p>
        </w:tc>
        <w:tc>
          <w:tcPr>
            <w:tcW w:w="5245" w:type="dxa"/>
            <w:shd w:val="clear" w:color="auto" w:fill="auto"/>
          </w:tcPr>
          <w:p w:rsidR="009207E5" w:rsidRPr="00FF6502" w:rsidRDefault="00C11C72" w:rsidP="00C11C72">
            <w:pPr>
              <w:snapToGrid w:val="0"/>
              <w:jc w:val="left"/>
              <w:rPr>
                <w:sz w:val="20"/>
              </w:rPr>
            </w:pPr>
            <w:r w:rsidRPr="00FF6502">
              <w:rPr>
                <w:sz w:val="20"/>
              </w:rPr>
              <w:t>Montant des a</w:t>
            </w:r>
            <w:r w:rsidR="00310241" w:rsidRPr="00FF6502">
              <w:rPr>
                <w:sz w:val="20"/>
              </w:rPr>
              <w:t xml:space="preserve">ctions et parts d'OPCVM détenant exclusivement des titres à revenu fixe </w:t>
            </w:r>
            <w:r w:rsidRPr="00FF6502">
              <w:rPr>
                <w:sz w:val="20"/>
              </w:rPr>
              <w:t xml:space="preserve">enregistré dans les comptes </w:t>
            </w:r>
            <w:r w:rsidR="00310241" w:rsidRPr="00FF6502">
              <w:rPr>
                <w:sz w:val="20"/>
              </w:rPr>
              <w:t>2301</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d'autres OPCVM</w:t>
            </w:r>
          </w:p>
        </w:tc>
        <w:tc>
          <w:tcPr>
            <w:tcW w:w="992" w:type="dxa"/>
            <w:shd w:val="clear" w:color="auto" w:fill="auto"/>
          </w:tcPr>
          <w:p w:rsidR="009207E5" w:rsidRPr="00FF6502" w:rsidRDefault="009207E5" w:rsidP="008A6A98">
            <w:pPr>
              <w:snapToGrid w:val="0"/>
              <w:rPr>
                <w:sz w:val="20"/>
              </w:rPr>
            </w:pPr>
            <w:r w:rsidRPr="00FF6502">
              <w:rPr>
                <w:sz w:val="20"/>
              </w:rPr>
              <w:t>R0200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parts d'autres OPCVM </w:t>
            </w:r>
            <w:r w:rsidRPr="00FF6502">
              <w:rPr>
                <w:sz w:val="20"/>
              </w:rPr>
              <w:t xml:space="preserve">enregistré dans les comptes </w:t>
            </w:r>
            <w:r w:rsidR="00310241" w:rsidRPr="00FF6502">
              <w:rPr>
                <w:sz w:val="20"/>
              </w:rPr>
              <w:t>2302</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titres cotés</w:t>
            </w:r>
          </w:p>
        </w:tc>
        <w:tc>
          <w:tcPr>
            <w:tcW w:w="992" w:type="dxa"/>
            <w:shd w:val="clear" w:color="auto" w:fill="auto"/>
          </w:tcPr>
          <w:p w:rsidR="009207E5" w:rsidRPr="00FF6502" w:rsidRDefault="009207E5" w:rsidP="008A6A98">
            <w:pPr>
              <w:snapToGrid w:val="0"/>
              <w:rPr>
                <w:sz w:val="20"/>
              </w:rPr>
            </w:pPr>
            <w:r w:rsidRPr="00FF6502">
              <w:rPr>
                <w:sz w:val="20"/>
              </w:rPr>
              <w:t>R0210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titres cotés </w:t>
            </w:r>
            <w:r w:rsidRPr="00FF6502">
              <w:rPr>
                <w:sz w:val="20"/>
              </w:rPr>
              <w:t xml:space="preserve">enregistré dans les comptes </w:t>
            </w:r>
            <w:r w:rsidR="00310241" w:rsidRPr="00FF6502">
              <w:rPr>
                <w:sz w:val="20"/>
              </w:rPr>
              <w:t>2300</w:t>
            </w:r>
            <w:r w:rsidRPr="00FF6502">
              <w:rPr>
                <w:sz w:val="20"/>
              </w:rPr>
              <w:t>.</w:t>
            </w:r>
          </w:p>
        </w:tc>
      </w:tr>
      <w:tr w:rsidR="00310241" w:rsidRPr="00DC5A60" w:rsidTr="007C3EAC">
        <w:trPr>
          <w:cantSplit/>
        </w:trPr>
        <w:tc>
          <w:tcPr>
            <w:tcW w:w="3369" w:type="dxa"/>
            <w:shd w:val="clear" w:color="auto" w:fill="auto"/>
          </w:tcPr>
          <w:p w:rsidR="00310241" w:rsidRPr="00EF27F2" w:rsidRDefault="00310241" w:rsidP="00EF27F2">
            <w:pPr>
              <w:snapToGrid w:val="0"/>
              <w:jc w:val="left"/>
              <w:rPr>
                <w:sz w:val="20"/>
                <w:lang w:val="fr-FR"/>
              </w:rPr>
            </w:pPr>
            <w:r w:rsidRPr="00EF27F2">
              <w:rPr>
                <w:sz w:val="20"/>
                <w:lang w:val="fr-FR"/>
              </w:rPr>
              <w:t>Actions et titres non cotés</w:t>
            </w:r>
          </w:p>
        </w:tc>
        <w:tc>
          <w:tcPr>
            <w:tcW w:w="992" w:type="dxa"/>
            <w:shd w:val="clear" w:color="auto" w:fill="auto"/>
          </w:tcPr>
          <w:p w:rsidR="00310241" w:rsidRPr="00FF6502" w:rsidRDefault="00310241" w:rsidP="008A6A98">
            <w:pPr>
              <w:snapToGrid w:val="0"/>
              <w:rPr>
                <w:sz w:val="20"/>
              </w:rPr>
            </w:pPr>
            <w:r w:rsidRPr="00FF6502">
              <w:rPr>
                <w:sz w:val="20"/>
              </w:rPr>
              <w:t>R0220</w:t>
            </w:r>
          </w:p>
        </w:tc>
        <w:tc>
          <w:tcPr>
            <w:tcW w:w="5245" w:type="dxa"/>
            <w:shd w:val="clear" w:color="auto" w:fill="auto"/>
          </w:tcPr>
          <w:p w:rsidR="00310241" w:rsidRPr="00FF6502" w:rsidRDefault="00C11C72" w:rsidP="00C11C72">
            <w:pPr>
              <w:snapToGrid w:val="0"/>
              <w:rPr>
                <w:sz w:val="20"/>
              </w:rPr>
            </w:pPr>
            <w:r w:rsidRPr="00FF6502">
              <w:rPr>
                <w:sz w:val="20"/>
              </w:rPr>
              <w:t>Montant des a</w:t>
            </w:r>
            <w:r w:rsidR="00310241" w:rsidRPr="00FF6502">
              <w:rPr>
                <w:sz w:val="20"/>
              </w:rPr>
              <w:t xml:space="preserve">ctions et titres non cotés </w:t>
            </w:r>
            <w:r w:rsidRPr="00FF6502">
              <w:rPr>
                <w:sz w:val="20"/>
              </w:rPr>
              <w:t xml:space="preserve">enregistré dans les comptes </w:t>
            </w:r>
            <w:r w:rsidR="00310241" w:rsidRPr="00FF6502">
              <w:rPr>
                <w:sz w:val="20"/>
              </w:rPr>
              <w:t>2305</w:t>
            </w:r>
            <w:r w:rsidRPr="00FF6502">
              <w:rPr>
                <w:sz w:val="20"/>
              </w:rPr>
              <w:t>.</w:t>
            </w:r>
          </w:p>
        </w:tc>
      </w:tr>
      <w:tr w:rsidR="00C11C72" w:rsidRPr="00DC5A60" w:rsidTr="007C3EAC">
        <w:trPr>
          <w:cantSplit/>
        </w:trPr>
        <w:tc>
          <w:tcPr>
            <w:tcW w:w="3369" w:type="dxa"/>
            <w:shd w:val="clear" w:color="auto" w:fill="auto"/>
          </w:tcPr>
          <w:p w:rsidR="00C11C72" w:rsidRPr="00FF6502" w:rsidRDefault="00C11C72" w:rsidP="00310241">
            <w:pPr>
              <w:snapToGrid w:val="0"/>
              <w:jc w:val="left"/>
              <w:rPr>
                <w:sz w:val="20"/>
                <w:lang w:val="fr-FR"/>
              </w:rPr>
            </w:pPr>
            <w:r w:rsidRPr="00FF6502">
              <w:rPr>
                <w:sz w:val="20"/>
                <w:lang w:val="fr-FR"/>
              </w:rPr>
              <w:t>Actions, parts et autres titres à revenu variable dans des entités liées</w:t>
            </w:r>
          </w:p>
        </w:tc>
        <w:tc>
          <w:tcPr>
            <w:tcW w:w="992" w:type="dxa"/>
            <w:shd w:val="clear" w:color="auto" w:fill="auto"/>
          </w:tcPr>
          <w:p w:rsidR="00C11C72" w:rsidRPr="00FF6502" w:rsidRDefault="00C11C72" w:rsidP="00C11C72">
            <w:pPr>
              <w:snapToGrid w:val="0"/>
              <w:rPr>
                <w:sz w:val="20"/>
              </w:rPr>
            </w:pPr>
            <w:r w:rsidRPr="00FF6502">
              <w:rPr>
                <w:sz w:val="20"/>
              </w:rPr>
              <w:t>R0230</w:t>
            </w:r>
            <w:r w:rsidR="00074A9E">
              <w:rPr>
                <w:sz w:val="20"/>
              </w:rPr>
              <w:t>*</w:t>
            </w:r>
          </w:p>
        </w:tc>
        <w:tc>
          <w:tcPr>
            <w:tcW w:w="5245" w:type="dxa"/>
            <w:shd w:val="clear" w:color="auto" w:fill="auto"/>
          </w:tcPr>
          <w:p w:rsidR="00C11C72" w:rsidRPr="00FF6502" w:rsidRDefault="00C11C72" w:rsidP="00C11C72">
            <w:pPr>
              <w:snapToGrid w:val="0"/>
              <w:jc w:val="left"/>
              <w:rPr>
                <w:sz w:val="20"/>
              </w:rPr>
            </w:pPr>
            <w:r w:rsidRPr="00FF6502">
              <w:rPr>
                <w:sz w:val="20"/>
              </w:rPr>
              <w:t xml:space="preserve">Montant total des actions, parts et autres titres à revenu variable </w:t>
            </w:r>
            <w:r w:rsidRPr="00FF6502">
              <w:rPr>
                <w:sz w:val="20"/>
                <w:lang w:val="fr-FR"/>
              </w:rPr>
              <w:t>dans des entités liées</w:t>
            </w:r>
            <w:r w:rsidRPr="00FF6502">
              <w:rPr>
                <w:sz w:val="20"/>
              </w:rPr>
              <w:t xml:space="preserve"> enregistré dans les comptes 250.</w:t>
            </w:r>
          </w:p>
          <w:p w:rsidR="00C11C72" w:rsidRPr="00FF6502" w:rsidRDefault="00C11C72" w:rsidP="00C11C72">
            <w:pPr>
              <w:snapToGrid w:val="0"/>
              <w:rPr>
                <w:sz w:val="20"/>
              </w:rPr>
            </w:pPr>
            <w:r w:rsidRPr="00FF6502">
              <w:rPr>
                <w:sz w:val="20"/>
              </w:rPr>
              <w:t>Correspond à la somme des montants enregistrés dans les lignes R0240 et R0250.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cotés</w:t>
            </w:r>
          </w:p>
        </w:tc>
        <w:tc>
          <w:tcPr>
            <w:tcW w:w="992" w:type="dxa"/>
            <w:shd w:val="clear" w:color="auto" w:fill="auto"/>
          </w:tcPr>
          <w:p w:rsidR="00C11C72" w:rsidRPr="00FF6502" w:rsidRDefault="00C11C72" w:rsidP="00C11C72">
            <w:pPr>
              <w:snapToGrid w:val="0"/>
              <w:rPr>
                <w:sz w:val="20"/>
              </w:rPr>
            </w:pPr>
            <w:r w:rsidRPr="00FF6502">
              <w:rPr>
                <w:sz w:val="20"/>
              </w:rPr>
              <w:t>R0240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cotés enregistré dans les comptes 2500.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non cotés</w:t>
            </w:r>
          </w:p>
        </w:tc>
        <w:tc>
          <w:tcPr>
            <w:tcW w:w="992" w:type="dxa"/>
            <w:shd w:val="clear" w:color="auto" w:fill="auto"/>
          </w:tcPr>
          <w:p w:rsidR="00C11C72" w:rsidRPr="00FF6502" w:rsidRDefault="00C11C72" w:rsidP="00C11C72">
            <w:pPr>
              <w:snapToGrid w:val="0"/>
              <w:rPr>
                <w:sz w:val="20"/>
              </w:rPr>
            </w:pPr>
            <w:r w:rsidRPr="00FF6502">
              <w:rPr>
                <w:sz w:val="20"/>
              </w:rPr>
              <w:t>R0250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non cotés enregistré dans les comptes 2505.</w:t>
            </w:r>
          </w:p>
        </w:tc>
      </w:tr>
      <w:tr w:rsidR="00C11C72" w:rsidRPr="00DC5A60" w:rsidTr="007C3EAC">
        <w:trPr>
          <w:cantSplit/>
        </w:trPr>
        <w:tc>
          <w:tcPr>
            <w:tcW w:w="3369" w:type="dxa"/>
            <w:shd w:val="clear" w:color="auto" w:fill="auto"/>
          </w:tcPr>
          <w:p w:rsidR="00C11C72" w:rsidRPr="00FF6502" w:rsidRDefault="004F25CD" w:rsidP="00310241">
            <w:pPr>
              <w:snapToGrid w:val="0"/>
              <w:jc w:val="left"/>
              <w:rPr>
                <w:sz w:val="20"/>
              </w:rPr>
            </w:pPr>
            <w:r w:rsidRPr="00FF6502">
              <w:rPr>
                <w:sz w:val="20"/>
              </w:rPr>
              <w:t>Actions, parts et autres titres à revenu variable dans les entreprises avec lesquelles il existe un lien de participation</w:t>
            </w:r>
          </w:p>
        </w:tc>
        <w:tc>
          <w:tcPr>
            <w:tcW w:w="992" w:type="dxa"/>
            <w:shd w:val="clear" w:color="auto" w:fill="auto"/>
          </w:tcPr>
          <w:p w:rsidR="00C11C72" w:rsidRPr="00FF6502" w:rsidRDefault="00C11C72" w:rsidP="00C11C72">
            <w:pPr>
              <w:snapToGrid w:val="0"/>
              <w:rPr>
                <w:sz w:val="20"/>
              </w:rPr>
            </w:pPr>
            <w:r w:rsidRPr="00FF6502">
              <w:rPr>
                <w:sz w:val="20"/>
              </w:rPr>
              <w:t>R0260</w:t>
            </w:r>
            <w:r w:rsidR="00074A9E">
              <w:rPr>
                <w:sz w:val="20"/>
              </w:rPr>
              <w:t>*</w:t>
            </w:r>
          </w:p>
        </w:tc>
        <w:tc>
          <w:tcPr>
            <w:tcW w:w="5245" w:type="dxa"/>
            <w:shd w:val="clear" w:color="auto" w:fill="auto"/>
          </w:tcPr>
          <w:p w:rsidR="004F25CD" w:rsidRPr="00FF6502" w:rsidRDefault="004F25CD" w:rsidP="004F25CD">
            <w:pPr>
              <w:snapToGrid w:val="0"/>
              <w:jc w:val="left"/>
              <w:rPr>
                <w:sz w:val="20"/>
              </w:rPr>
            </w:pPr>
            <w:r w:rsidRPr="00FF6502">
              <w:rPr>
                <w:sz w:val="20"/>
              </w:rPr>
              <w:t>Montant total des actions, parts et autres titres à revenu variable dans les entreprises avec lesquelles il existe un lien de participation enregistré dans les comptes 260.</w:t>
            </w:r>
          </w:p>
          <w:p w:rsidR="00C11C72" w:rsidRPr="00FF6502" w:rsidRDefault="004F25CD" w:rsidP="004F25CD">
            <w:pPr>
              <w:snapToGrid w:val="0"/>
              <w:rPr>
                <w:sz w:val="20"/>
              </w:rPr>
            </w:pPr>
            <w:r w:rsidRPr="00FF6502">
              <w:rPr>
                <w:sz w:val="20"/>
              </w:rPr>
              <w:t>Correspond à la somme des montants enregistrés dans les lignes R0270 et R0280.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cotés</w:t>
            </w:r>
          </w:p>
        </w:tc>
        <w:tc>
          <w:tcPr>
            <w:tcW w:w="992" w:type="dxa"/>
            <w:shd w:val="clear" w:color="auto" w:fill="auto"/>
          </w:tcPr>
          <w:p w:rsidR="004F25CD" w:rsidRPr="00FF6502" w:rsidRDefault="004F25CD" w:rsidP="00C11C72">
            <w:pPr>
              <w:snapToGrid w:val="0"/>
              <w:rPr>
                <w:sz w:val="20"/>
              </w:rPr>
            </w:pPr>
            <w:r w:rsidRPr="00FF6502">
              <w:rPr>
                <w:sz w:val="20"/>
              </w:rPr>
              <w:t>R0270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cotés enregistré dans les comptes 2600.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non cotés</w:t>
            </w:r>
          </w:p>
        </w:tc>
        <w:tc>
          <w:tcPr>
            <w:tcW w:w="992" w:type="dxa"/>
            <w:shd w:val="clear" w:color="auto" w:fill="auto"/>
          </w:tcPr>
          <w:p w:rsidR="004F25CD" w:rsidRPr="00FF6502" w:rsidRDefault="004F25CD" w:rsidP="00C11C72">
            <w:pPr>
              <w:snapToGrid w:val="0"/>
              <w:rPr>
                <w:sz w:val="20"/>
              </w:rPr>
            </w:pPr>
            <w:r w:rsidRPr="00FF6502">
              <w:rPr>
                <w:sz w:val="20"/>
              </w:rPr>
              <w:t>R0280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non cotés enregistré dans les comptes 2605.</w:t>
            </w:r>
          </w:p>
        </w:tc>
      </w:tr>
      <w:tr w:rsidR="004F25CD" w:rsidRPr="00DC5A60" w:rsidTr="007C3EAC">
        <w:trPr>
          <w:cantSplit/>
        </w:trPr>
        <w:tc>
          <w:tcPr>
            <w:tcW w:w="3369" w:type="dxa"/>
            <w:shd w:val="clear" w:color="auto" w:fill="auto"/>
          </w:tcPr>
          <w:p w:rsidR="004F25CD" w:rsidRPr="00FF6502" w:rsidRDefault="00041808" w:rsidP="00041808">
            <w:pPr>
              <w:snapToGrid w:val="0"/>
              <w:jc w:val="left"/>
              <w:rPr>
                <w:sz w:val="20"/>
              </w:rPr>
            </w:pPr>
            <w:r w:rsidRPr="00FF6502">
              <w:rPr>
                <w:sz w:val="20"/>
              </w:rPr>
              <w:t>Sous-total actions, parts et autres titres à revenu variable</w:t>
            </w:r>
          </w:p>
        </w:tc>
        <w:tc>
          <w:tcPr>
            <w:tcW w:w="992" w:type="dxa"/>
            <w:shd w:val="clear" w:color="auto" w:fill="auto"/>
          </w:tcPr>
          <w:p w:rsidR="004F25CD" w:rsidRPr="00FF6502" w:rsidRDefault="00041808" w:rsidP="00C11C72">
            <w:pPr>
              <w:snapToGrid w:val="0"/>
              <w:rPr>
                <w:sz w:val="20"/>
              </w:rPr>
            </w:pPr>
            <w:r w:rsidRPr="00FF6502">
              <w:rPr>
                <w:sz w:val="20"/>
              </w:rPr>
              <w:t>R0290</w:t>
            </w:r>
          </w:p>
        </w:tc>
        <w:tc>
          <w:tcPr>
            <w:tcW w:w="5245" w:type="dxa"/>
            <w:shd w:val="clear" w:color="auto" w:fill="auto"/>
          </w:tcPr>
          <w:p w:rsidR="004F25CD" w:rsidRPr="00FF6502" w:rsidRDefault="00041808" w:rsidP="004F25CD">
            <w:pPr>
              <w:snapToGrid w:val="0"/>
              <w:jc w:val="left"/>
              <w:rPr>
                <w:sz w:val="20"/>
              </w:rPr>
            </w:pPr>
            <w:r w:rsidRPr="00FF6502">
              <w:rPr>
                <w:sz w:val="20"/>
              </w:rPr>
              <w:t>Sous-total des montants des actions, parts et autres titres à revenu variable enregistrés dans les lignes R0180, R0230 et R0260.</w:t>
            </w:r>
          </w:p>
        </w:tc>
      </w:tr>
      <w:tr w:rsidR="00041808" w:rsidRPr="00DC5A60" w:rsidTr="007C3EAC">
        <w:trPr>
          <w:cantSplit/>
        </w:trPr>
        <w:tc>
          <w:tcPr>
            <w:tcW w:w="9606" w:type="dxa"/>
            <w:gridSpan w:val="3"/>
            <w:shd w:val="clear" w:color="auto" w:fill="auto"/>
          </w:tcPr>
          <w:p w:rsidR="00041808" w:rsidRPr="00FF6502" w:rsidRDefault="00041808" w:rsidP="004F25CD">
            <w:pPr>
              <w:snapToGrid w:val="0"/>
              <w:jc w:val="left"/>
              <w:rPr>
                <w:sz w:val="20"/>
              </w:rPr>
            </w:pPr>
            <w:r w:rsidRPr="00FF6502">
              <w:rPr>
                <w:b/>
                <w:i/>
                <w:sz w:val="20"/>
              </w:rPr>
              <w:t>Autres titres de placement</w:t>
            </w:r>
          </w:p>
        </w:tc>
      </w:tr>
      <w:tr w:rsidR="00041808" w:rsidRPr="00DC5A60" w:rsidTr="007C3EAC">
        <w:trPr>
          <w:cantSplit/>
        </w:trPr>
        <w:tc>
          <w:tcPr>
            <w:tcW w:w="3369" w:type="dxa"/>
            <w:shd w:val="clear" w:color="auto" w:fill="auto"/>
          </w:tcPr>
          <w:p w:rsidR="00041808" w:rsidRPr="00FF6502" w:rsidRDefault="00041808" w:rsidP="00041808">
            <w:pPr>
              <w:snapToGrid w:val="0"/>
              <w:jc w:val="left"/>
              <w:rPr>
                <w:sz w:val="20"/>
              </w:rPr>
            </w:pPr>
            <w:r w:rsidRPr="00FF6502">
              <w:rPr>
                <w:sz w:val="20"/>
              </w:rPr>
              <w:t>Autres titres de placement hors placements dans des entités avec lesquelles il existe un lien de participation ou entités liées</w:t>
            </w:r>
          </w:p>
        </w:tc>
        <w:tc>
          <w:tcPr>
            <w:tcW w:w="992" w:type="dxa"/>
            <w:shd w:val="clear" w:color="auto" w:fill="auto"/>
          </w:tcPr>
          <w:p w:rsidR="00041808" w:rsidRPr="00FF6502" w:rsidRDefault="00041808" w:rsidP="00C11C72">
            <w:pPr>
              <w:snapToGrid w:val="0"/>
              <w:rPr>
                <w:sz w:val="20"/>
              </w:rPr>
            </w:pPr>
            <w:r w:rsidRPr="00FF6502">
              <w:rPr>
                <w:sz w:val="20"/>
              </w:rPr>
              <w:t>R0300</w:t>
            </w:r>
          </w:p>
        </w:tc>
        <w:tc>
          <w:tcPr>
            <w:tcW w:w="5245" w:type="dxa"/>
            <w:shd w:val="clear" w:color="auto" w:fill="auto"/>
          </w:tcPr>
          <w:p w:rsidR="00041808" w:rsidRPr="00CF4B8A" w:rsidRDefault="00041808" w:rsidP="00041808">
            <w:pPr>
              <w:snapToGrid w:val="0"/>
              <w:jc w:val="left"/>
              <w:rPr>
                <w:sz w:val="20"/>
              </w:rPr>
            </w:pPr>
            <w:r w:rsidRPr="00FF6502">
              <w:rPr>
                <w:sz w:val="20"/>
              </w:rPr>
              <w:t xml:space="preserve">Montant total des autres titres de placement hors placements dans des entités avec lesquelles il existe un lien de participation ou entités </w:t>
            </w:r>
            <w:r w:rsidRPr="00CF4B8A">
              <w:rPr>
                <w:sz w:val="20"/>
              </w:rPr>
              <w:t>liées</w:t>
            </w:r>
            <w:r w:rsidR="00FF6502" w:rsidRPr="00CF4B8A">
              <w:rPr>
                <w:sz w:val="20"/>
              </w:rPr>
              <w:t xml:space="preserve"> </w:t>
            </w:r>
            <w:r w:rsidR="00CF4B8A" w:rsidRPr="00CF4B8A">
              <w:rPr>
                <w:sz w:val="20"/>
              </w:rPr>
              <w:t>enregistré dans les comptes 231 à 237</w:t>
            </w:r>
            <w:r w:rsidRPr="00CF4B8A">
              <w:rPr>
                <w:sz w:val="20"/>
              </w:rPr>
              <w:t>.</w:t>
            </w:r>
          </w:p>
          <w:p w:rsidR="00041808" w:rsidRPr="00FF6502" w:rsidRDefault="00041808" w:rsidP="002F0E54">
            <w:pPr>
              <w:snapToGrid w:val="0"/>
              <w:jc w:val="left"/>
              <w:rPr>
                <w:sz w:val="20"/>
              </w:rPr>
            </w:pPr>
            <w:r w:rsidRPr="00FF6502">
              <w:rPr>
                <w:sz w:val="20"/>
              </w:rPr>
              <w:t>Correspond à la somme des montants enregistrés dans les lignes R0310, R0450, R0520, R0530</w:t>
            </w:r>
            <w:r w:rsidR="002F0E54">
              <w:rPr>
                <w:sz w:val="20"/>
              </w:rPr>
              <w:t xml:space="preserve"> et</w:t>
            </w:r>
            <w:r w:rsidRPr="00FF6502">
              <w:rPr>
                <w:sz w:val="20"/>
              </w:rPr>
              <w:t xml:space="preserve"> R0590.</w:t>
            </w:r>
          </w:p>
        </w:tc>
      </w:tr>
      <w:tr w:rsidR="00041808" w:rsidRPr="00DC5A60" w:rsidTr="007C3EAC">
        <w:trPr>
          <w:cantSplit/>
        </w:trPr>
        <w:tc>
          <w:tcPr>
            <w:tcW w:w="3369" w:type="dxa"/>
            <w:shd w:val="clear" w:color="auto" w:fill="auto"/>
          </w:tcPr>
          <w:p w:rsidR="00041808" w:rsidRPr="00FF6502" w:rsidRDefault="00FF6502" w:rsidP="008B5288">
            <w:pPr>
              <w:snapToGrid w:val="0"/>
              <w:jc w:val="left"/>
              <w:rPr>
                <w:sz w:val="20"/>
              </w:rPr>
            </w:pPr>
            <w:r w:rsidRPr="00FF6502">
              <w:rPr>
                <w:sz w:val="20"/>
              </w:rPr>
              <w:lastRenderedPageBreak/>
              <w:t>Obligations, titres de créance négociables et titres à revenu fixe</w:t>
            </w:r>
          </w:p>
        </w:tc>
        <w:tc>
          <w:tcPr>
            <w:tcW w:w="992" w:type="dxa"/>
            <w:shd w:val="clear" w:color="auto" w:fill="auto"/>
          </w:tcPr>
          <w:p w:rsidR="00041808" w:rsidRPr="00FF6502" w:rsidRDefault="00041808" w:rsidP="00041808">
            <w:pPr>
              <w:snapToGrid w:val="0"/>
              <w:rPr>
                <w:sz w:val="20"/>
              </w:rPr>
            </w:pPr>
            <w:r w:rsidRPr="00FF6502">
              <w:rPr>
                <w:sz w:val="20"/>
              </w:rPr>
              <w:t>R0310</w:t>
            </w:r>
            <w:r w:rsidR="00074A9E">
              <w:rPr>
                <w:sz w:val="20"/>
              </w:rPr>
              <w:t>*</w:t>
            </w:r>
          </w:p>
        </w:tc>
        <w:tc>
          <w:tcPr>
            <w:tcW w:w="5245" w:type="dxa"/>
            <w:shd w:val="clear" w:color="auto" w:fill="auto"/>
          </w:tcPr>
          <w:p w:rsidR="00041808" w:rsidRPr="00FF6502" w:rsidRDefault="00FF6502" w:rsidP="00FF6502">
            <w:pPr>
              <w:snapToGrid w:val="0"/>
              <w:jc w:val="left"/>
              <w:rPr>
                <w:sz w:val="20"/>
              </w:rPr>
            </w:pPr>
            <w:r w:rsidRPr="00FF6502">
              <w:rPr>
                <w:sz w:val="20"/>
              </w:rPr>
              <w:t>Montant total des obligations, titres de créance négociables et titres à revenu fixe enregistré dans les comptes 231.</w:t>
            </w:r>
          </w:p>
          <w:p w:rsidR="00FF6502" w:rsidRPr="00FF6502" w:rsidRDefault="00FF6502" w:rsidP="00FF6502">
            <w:pPr>
              <w:snapToGrid w:val="0"/>
              <w:jc w:val="left"/>
              <w:rPr>
                <w:sz w:val="20"/>
              </w:rPr>
            </w:pPr>
            <w:r w:rsidRPr="00FF6502">
              <w:rPr>
                <w:sz w:val="20"/>
              </w:rPr>
              <w:t>Correspond à la somme des montants enregistrés dans les lignes R0320, R0360, R0390 et R0440.</w:t>
            </w:r>
          </w:p>
        </w:tc>
      </w:tr>
      <w:tr w:rsidR="00041808" w:rsidRPr="00DC5A60" w:rsidTr="007C3EAC">
        <w:trPr>
          <w:cantSplit/>
        </w:trPr>
        <w:tc>
          <w:tcPr>
            <w:tcW w:w="3369" w:type="dxa"/>
            <w:shd w:val="clear" w:color="auto" w:fill="auto"/>
          </w:tcPr>
          <w:p w:rsidR="00041808" w:rsidRPr="00FF6502" w:rsidRDefault="00FF6502" w:rsidP="00FF6502">
            <w:pPr>
              <w:snapToGrid w:val="0"/>
              <w:jc w:val="left"/>
              <w:rPr>
                <w:sz w:val="20"/>
              </w:rPr>
            </w:pPr>
            <w:r w:rsidRPr="00FF6502">
              <w:rPr>
                <w:sz w:val="20"/>
              </w:rPr>
              <w:t>Obligations et titres assimilés cotés</w:t>
            </w:r>
          </w:p>
        </w:tc>
        <w:tc>
          <w:tcPr>
            <w:tcW w:w="992" w:type="dxa"/>
            <w:shd w:val="clear" w:color="auto" w:fill="auto"/>
          </w:tcPr>
          <w:p w:rsidR="00041808" w:rsidRPr="00FF6502" w:rsidRDefault="00041808" w:rsidP="00041808">
            <w:pPr>
              <w:snapToGrid w:val="0"/>
              <w:rPr>
                <w:sz w:val="20"/>
              </w:rPr>
            </w:pPr>
            <w:r w:rsidRPr="00FF6502">
              <w:rPr>
                <w:sz w:val="20"/>
              </w:rPr>
              <w:t>R0320</w:t>
            </w:r>
          </w:p>
        </w:tc>
        <w:tc>
          <w:tcPr>
            <w:tcW w:w="5245" w:type="dxa"/>
            <w:shd w:val="clear" w:color="auto" w:fill="auto"/>
          </w:tcPr>
          <w:p w:rsidR="00041808" w:rsidRPr="00FF6502" w:rsidRDefault="00FF6502" w:rsidP="00FF6502">
            <w:pPr>
              <w:snapToGrid w:val="0"/>
              <w:jc w:val="left"/>
              <w:rPr>
                <w:sz w:val="20"/>
              </w:rPr>
            </w:pPr>
            <w:r w:rsidRPr="00FF6502">
              <w:rPr>
                <w:sz w:val="20"/>
              </w:rPr>
              <w:t>Montant des obligations et titres assimilés cotés enregistré dans les comptes 2310.</w:t>
            </w:r>
          </w:p>
          <w:p w:rsidR="00FF6502" w:rsidRPr="00FF6502" w:rsidRDefault="00FF6502" w:rsidP="00FF6502">
            <w:pPr>
              <w:snapToGrid w:val="0"/>
              <w:jc w:val="left"/>
              <w:rPr>
                <w:sz w:val="20"/>
              </w:rPr>
            </w:pPr>
            <w:r w:rsidRPr="00FF6502">
              <w:rPr>
                <w:sz w:val="20"/>
              </w:rPr>
              <w:t>Correspond à la somme des montants enregistrés dans les lignes R0330 à R0350.</w:t>
            </w:r>
          </w:p>
        </w:tc>
      </w:tr>
      <w:tr w:rsidR="00041808"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autres valeurs émises ou garanties par l'un des Etats membres de l'OCDE ;</w:t>
            </w:r>
          </w:p>
          <w:p w:rsidR="00FF6502" w:rsidRPr="00FF6502" w:rsidRDefault="00FF6502" w:rsidP="00FF6502">
            <w:pPr>
              <w:snapToGrid w:val="0"/>
              <w:jc w:val="left"/>
              <w:rPr>
                <w:sz w:val="20"/>
              </w:rPr>
            </w:pPr>
            <w:r w:rsidRPr="00FF6502">
              <w:rPr>
                <w:sz w:val="20"/>
              </w:rPr>
              <w:t>Obligations et titres assimilés émis par des organismes de titrisation ;</w:t>
            </w:r>
          </w:p>
          <w:p w:rsidR="00041808" w:rsidRPr="00FF6502" w:rsidRDefault="00FF6502" w:rsidP="00FF6502">
            <w:pPr>
              <w:snapToGrid w:val="0"/>
              <w:jc w:val="left"/>
              <w:rPr>
                <w:sz w:val="20"/>
              </w:rPr>
            </w:pPr>
            <w:r w:rsidRPr="00FF6502">
              <w:rPr>
                <w:sz w:val="20"/>
              </w:rPr>
              <w:t>Obligations, parts de fonds communs de créance</w:t>
            </w:r>
            <w:r w:rsidR="00666FBC">
              <w:rPr>
                <w:sz w:val="20"/>
              </w:rPr>
              <w:t>s</w:t>
            </w:r>
            <w:r w:rsidRPr="00FF6502">
              <w:rPr>
                <w:sz w:val="20"/>
              </w:rPr>
              <w:t xml:space="preserve"> et titres participatifs négociés sur un marché reconnu, autres que celles ou ceux visés aux lignes précédentes</w:t>
            </w:r>
          </w:p>
        </w:tc>
        <w:tc>
          <w:tcPr>
            <w:tcW w:w="992" w:type="dxa"/>
            <w:shd w:val="clear" w:color="auto" w:fill="auto"/>
          </w:tcPr>
          <w:p w:rsidR="00041808" w:rsidRPr="00FF6502" w:rsidRDefault="00041808" w:rsidP="00041808">
            <w:pPr>
              <w:snapToGrid w:val="0"/>
              <w:rPr>
                <w:sz w:val="20"/>
              </w:rPr>
            </w:pPr>
            <w:r w:rsidRPr="00FF6502">
              <w:rPr>
                <w:sz w:val="20"/>
              </w:rPr>
              <w:t>R0330</w:t>
            </w:r>
            <w:r w:rsidR="00FF6502" w:rsidRPr="00FF6502">
              <w:rPr>
                <w:sz w:val="20"/>
              </w:rPr>
              <w:t>,</w:t>
            </w:r>
          </w:p>
          <w:p w:rsidR="00FF6502" w:rsidRPr="00FF6502" w:rsidRDefault="00FF6502" w:rsidP="00041808">
            <w:pPr>
              <w:snapToGrid w:val="0"/>
              <w:rPr>
                <w:sz w:val="20"/>
              </w:rPr>
            </w:pPr>
            <w:r w:rsidRPr="00FF6502">
              <w:rPr>
                <w:sz w:val="20"/>
              </w:rPr>
              <w:t>R0340,</w:t>
            </w:r>
          </w:p>
          <w:p w:rsidR="00FF6502" w:rsidRPr="00FF6502" w:rsidRDefault="00FF6502" w:rsidP="00041808">
            <w:pPr>
              <w:snapToGrid w:val="0"/>
              <w:rPr>
                <w:sz w:val="20"/>
              </w:rPr>
            </w:pPr>
            <w:r w:rsidRPr="00FF6502">
              <w:rPr>
                <w:sz w:val="20"/>
              </w:rPr>
              <w:t>R0350</w:t>
            </w:r>
          </w:p>
        </w:tc>
        <w:tc>
          <w:tcPr>
            <w:tcW w:w="5245" w:type="dxa"/>
            <w:shd w:val="clear" w:color="auto" w:fill="auto"/>
          </w:tcPr>
          <w:p w:rsidR="00041808" w:rsidRPr="00FF6502" w:rsidRDefault="00FF6502" w:rsidP="004F25CD">
            <w:pPr>
              <w:snapToGrid w:val="0"/>
              <w:jc w:val="left"/>
              <w:rPr>
                <w:sz w:val="20"/>
              </w:rPr>
            </w:pPr>
            <w:r w:rsidRPr="00FF6502">
              <w:rPr>
                <w:sz w:val="20"/>
              </w:rPr>
              <w:t>Détail du montant enregistré dans la ligne R0320 et correspondant aux comptes 2310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autres valeurs émises ou garanties par l'un des Etats membres de l'OCDE (ligne R0330)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titres assimilés émis par des organismes de titrisation (ligne R0340) ;</w:t>
            </w:r>
          </w:p>
          <w:p w:rsidR="00FF6502" w:rsidRPr="00666FBC" w:rsidRDefault="00FF6502" w:rsidP="00666FBC">
            <w:pPr>
              <w:pStyle w:val="Paragraphedeliste"/>
              <w:numPr>
                <w:ilvl w:val="0"/>
                <w:numId w:val="23"/>
              </w:numPr>
              <w:snapToGrid w:val="0"/>
              <w:spacing w:after="0"/>
              <w:ind w:left="714" w:hanging="357"/>
              <w:rPr>
                <w:sz w:val="20"/>
                <w:lang w:eastAsia="pl-PL"/>
              </w:rPr>
            </w:pPr>
            <w:r w:rsidRPr="00666FBC">
              <w:rPr>
                <w:rFonts w:ascii="Times New Roman" w:hAnsi="Times New Roman" w:cs="Times New Roman"/>
                <w:sz w:val="20"/>
                <w:lang w:eastAsia="pl-PL"/>
              </w:rPr>
              <w:t>Obligations, parts de fonds communs de créance</w:t>
            </w:r>
            <w:r w:rsidR="00666FBC" w:rsidRPr="00666FBC">
              <w:rPr>
                <w:rFonts w:ascii="Times New Roman" w:hAnsi="Times New Roman" w:cs="Times New Roman"/>
                <w:sz w:val="20"/>
                <w:lang w:eastAsia="pl-PL"/>
              </w:rPr>
              <w:t>s</w:t>
            </w:r>
            <w:r w:rsidRPr="00666FBC">
              <w:rPr>
                <w:rFonts w:ascii="Times New Roman" w:hAnsi="Times New Roman" w:cs="Times New Roman"/>
                <w:sz w:val="20"/>
                <w:lang w:eastAsia="pl-PL"/>
              </w:rPr>
              <w:t xml:space="preserve"> et titres participatifs négociés sur un marché reconnu, autres que celles ou ceux visés aux lignes précédentes (ligne R0350)</w:t>
            </w:r>
            <w:r w:rsidRPr="00666FBC">
              <w:rPr>
                <w:sz w:val="20"/>
                <w:lang w:eastAsia="pl-PL"/>
              </w:rPr>
              <w:t>.</w:t>
            </w:r>
          </w:p>
        </w:tc>
      </w:tr>
      <w:tr w:rsidR="00FF6502"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titres assimilés non cotés</w:t>
            </w:r>
          </w:p>
        </w:tc>
        <w:tc>
          <w:tcPr>
            <w:tcW w:w="992" w:type="dxa"/>
            <w:shd w:val="clear" w:color="auto" w:fill="auto"/>
          </w:tcPr>
          <w:p w:rsidR="00FF6502" w:rsidRPr="00FF6502" w:rsidRDefault="00FF6502" w:rsidP="00041808">
            <w:pPr>
              <w:snapToGrid w:val="0"/>
              <w:rPr>
                <w:sz w:val="20"/>
              </w:rPr>
            </w:pPr>
            <w:r w:rsidRPr="00FF6502">
              <w:rPr>
                <w:sz w:val="20"/>
              </w:rPr>
              <w:t>R0360</w:t>
            </w:r>
          </w:p>
        </w:tc>
        <w:tc>
          <w:tcPr>
            <w:tcW w:w="5245" w:type="dxa"/>
            <w:shd w:val="clear" w:color="auto" w:fill="auto"/>
          </w:tcPr>
          <w:p w:rsidR="00FF6502" w:rsidRPr="00FF6502" w:rsidRDefault="00FF6502" w:rsidP="00FF6502">
            <w:pPr>
              <w:snapToGrid w:val="0"/>
              <w:jc w:val="left"/>
              <w:rPr>
                <w:sz w:val="20"/>
              </w:rPr>
            </w:pPr>
            <w:r w:rsidRPr="00FF6502">
              <w:rPr>
                <w:sz w:val="20"/>
              </w:rPr>
              <w:t>Montant des obligations et titres assimilés non cotés enregistré dans les comptes 2315.</w:t>
            </w:r>
          </w:p>
          <w:p w:rsidR="00FF6502" w:rsidRPr="00FF6502" w:rsidRDefault="00FF6502" w:rsidP="00FF6502">
            <w:pPr>
              <w:snapToGrid w:val="0"/>
              <w:jc w:val="left"/>
              <w:rPr>
                <w:sz w:val="20"/>
              </w:rPr>
            </w:pPr>
            <w:r w:rsidRPr="00FF6502">
              <w:rPr>
                <w:sz w:val="20"/>
              </w:rPr>
              <w:t>Correspond à la somme des montants enregistrés dans les lignes R0370 à R0380.</w:t>
            </w:r>
          </w:p>
        </w:tc>
      </w:tr>
      <w:tr w:rsidR="00FF6502" w:rsidRPr="00DC5A60" w:rsidTr="007C3EAC">
        <w:trPr>
          <w:cantSplit/>
        </w:trPr>
        <w:tc>
          <w:tcPr>
            <w:tcW w:w="3369" w:type="dxa"/>
            <w:shd w:val="clear" w:color="auto" w:fill="auto"/>
          </w:tcPr>
          <w:p w:rsidR="00FF6502" w:rsidRDefault="00FF6502" w:rsidP="00FF6502">
            <w:pPr>
              <w:snapToGrid w:val="0"/>
              <w:jc w:val="left"/>
              <w:rPr>
                <w:sz w:val="20"/>
                <w:lang w:val="fr-FR"/>
              </w:rPr>
            </w:pPr>
            <w:r w:rsidRPr="00FF6502">
              <w:rPr>
                <w:sz w:val="20"/>
                <w:lang w:val="fr-FR"/>
              </w:rPr>
              <w:t>Obligations non cotées émises par des organismes de titrisation</w:t>
            </w:r>
            <w:r>
              <w:rPr>
                <w:sz w:val="20"/>
                <w:lang w:val="fr-FR"/>
              </w:rPr>
              <w:t> ;</w:t>
            </w:r>
          </w:p>
          <w:p w:rsidR="00FF6502" w:rsidRPr="00FF6502" w:rsidRDefault="00FF6502" w:rsidP="00FF6502">
            <w:pPr>
              <w:snapToGrid w:val="0"/>
              <w:jc w:val="left"/>
              <w:rPr>
                <w:sz w:val="20"/>
                <w:lang w:val="fr-FR"/>
              </w:rPr>
            </w:pPr>
            <w:r w:rsidRPr="00FF6502">
              <w:rPr>
                <w:sz w:val="20"/>
                <w:lang w:val="fr-FR"/>
              </w:rPr>
              <w:t>Autres obligations non cotées</w:t>
            </w:r>
          </w:p>
        </w:tc>
        <w:tc>
          <w:tcPr>
            <w:tcW w:w="992" w:type="dxa"/>
            <w:shd w:val="clear" w:color="auto" w:fill="auto"/>
          </w:tcPr>
          <w:p w:rsidR="00FF6502" w:rsidRPr="00FF6502" w:rsidRDefault="00FF6502" w:rsidP="00041808">
            <w:pPr>
              <w:snapToGrid w:val="0"/>
              <w:rPr>
                <w:sz w:val="20"/>
              </w:rPr>
            </w:pPr>
            <w:r w:rsidRPr="00FF6502">
              <w:rPr>
                <w:sz w:val="20"/>
              </w:rPr>
              <w:t>R0370, R0380</w:t>
            </w:r>
          </w:p>
        </w:tc>
        <w:tc>
          <w:tcPr>
            <w:tcW w:w="5245" w:type="dxa"/>
            <w:shd w:val="clear" w:color="auto" w:fill="auto"/>
          </w:tcPr>
          <w:p w:rsidR="00FF6502" w:rsidRPr="00FF6502" w:rsidRDefault="00FF6502" w:rsidP="00FF6502">
            <w:pPr>
              <w:snapToGrid w:val="0"/>
              <w:jc w:val="left"/>
              <w:rPr>
                <w:sz w:val="20"/>
              </w:rPr>
            </w:pPr>
            <w:r w:rsidRPr="00FF6502">
              <w:rPr>
                <w:sz w:val="20"/>
              </w:rPr>
              <w:t>Détail du montant enregistré dans la ligne R03</w:t>
            </w:r>
            <w:r>
              <w:rPr>
                <w:sz w:val="20"/>
              </w:rPr>
              <w:t>6</w:t>
            </w:r>
            <w:r w:rsidRPr="00FF6502">
              <w:rPr>
                <w:sz w:val="20"/>
              </w:rPr>
              <w:t>0 et correspondant aux comptes 231</w:t>
            </w:r>
            <w:r>
              <w:rPr>
                <w:sz w:val="20"/>
              </w:rPr>
              <w:t>5</w:t>
            </w:r>
            <w:r w:rsidRPr="00FF6502">
              <w:rPr>
                <w:sz w:val="20"/>
              </w:rPr>
              <w:t xml:space="preserve">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non cotées émises par des organismes de titrisation (ligne R0370) ;</w:t>
            </w:r>
          </w:p>
          <w:p w:rsidR="00FF6502" w:rsidRPr="00FF6502" w:rsidRDefault="002D06D1"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Autres obligations non cotées (ligne R0380).</w:t>
            </w:r>
          </w:p>
        </w:tc>
      </w:tr>
      <w:tr w:rsidR="002D06D1" w:rsidRPr="00DC5A60" w:rsidTr="007C3EAC">
        <w:trPr>
          <w:cantSplit/>
        </w:trPr>
        <w:tc>
          <w:tcPr>
            <w:tcW w:w="3369" w:type="dxa"/>
            <w:shd w:val="clear" w:color="auto" w:fill="auto"/>
          </w:tcPr>
          <w:p w:rsidR="002D06D1" w:rsidRPr="002D06D1" w:rsidRDefault="002D06D1" w:rsidP="00FF6502">
            <w:pPr>
              <w:snapToGrid w:val="0"/>
              <w:jc w:val="left"/>
              <w:rPr>
                <w:sz w:val="20"/>
                <w:lang w:val="fr-FR"/>
              </w:rPr>
            </w:pPr>
            <w:r w:rsidRPr="002D06D1">
              <w:rPr>
                <w:sz w:val="20"/>
                <w:lang w:val="fr-FR"/>
              </w:rPr>
              <w:t>Titres de créance négociables et bons du Trésor</w:t>
            </w:r>
          </w:p>
        </w:tc>
        <w:tc>
          <w:tcPr>
            <w:tcW w:w="992" w:type="dxa"/>
            <w:shd w:val="clear" w:color="auto" w:fill="auto"/>
          </w:tcPr>
          <w:p w:rsidR="002D06D1" w:rsidRPr="00FF6502" w:rsidRDefault="002D06D1" w:rsidP="00041808">
            <w:pPr>
              <w:snapToGrid w:val="0"/>
              <w:rPr>
                <w:sz w:val="20"/>
              </w:rPr>
            </w:pPr>
            <w:r>
              <w:rPr>
                <w:sz w:val="20"/>
              </w:rPr>
              <w:t>R0390</w:t>
            </w:r>
          </w:p>
        </w:tc>
        <w:tc>
          <w:tcPr>
            <w:tcW w:w="5245" w:type="dxa"/>
            <w:shd w:val="clear" w:color="auto" w:fill="auto"/>
          </w:tcPr>
          <w:p w:rsidR="002D06D1" w:rsidRDefault="002D06D1" w:rsidP="002D06D1">
            <w:pPr>
              <w:snapToGrid w:val="0"/>
              <w:jc w:val="left"/>
              <w:rPr>
                <w:sz w:val="20"/>
              </w:rPr>
            </w:pPr>
            <w:r>
              <w:rPr>
                <w:sz w:val="20"/>
              </w:rPr>
              <w:t>Montant des t</w:t>
            </w:r>
            <w:r w:rsidRPr="002D06D1">
              <w:rPr>
                <w:sz w:val="20"/>
              </w:rPr>
              <w:t>itres de créance négociables et bons du Trésor</w:t>
            </w:r>
            <w:r>
              <w:rPr>
                <w:sz w:val="20"/>
              </w:rPr>
              <w:t xml:space="preserve"> enregistrés dans les comptes 2316.</w:t>
            </w:r>
          </w:p>
          <w:p w:rsidR="002D06D1" w:rsidRPr="00FF6502" w:rsidRDefault="002D06D1" w:rsidP="002D06D1">
            <w:pPr>
              <w:snapToGrid w:val="0"/>
              <w:jc w:val="left"/>
              <w:rPr>
                <w:sz w:val="20"/>
              </w:rPr>
            </w:pPr>
            <w:r w:rsidRPr="00FF6502">
              <w:rPr>
                <w:sz w:val="20"/>
              </w:rPr>
              <w:t>Correspond à la somme des montants enregistrés dans les lignes R0</w:t>
            </w:r>
            <w:r>
              <w:rPr>
                <w:sz w:val="20"/>
              </w:rPr>
              <w:t>40</w:t>
            </w:r>
            <w:r w:rsidRPr="00FF6502">
              <w:rPr>
                <w:sz w:val="20"/>
              </w:rPr>
              <w:t>0 à R0</w:t>
            </w:r>
            <w:r>
              <w:rPr>
                <w:sz w:val="20"/>
              </w:rPr>
              <w:t>4</w:t>
            </w:r>
            <w:r w:rsidRPr="00FF6502">
              <w:rPr>
                <w:sz w:val="20"/>
              </w:rPr>
              <w:t>30.</w:t>
            </w:r>
          </w:p>
        </w:tc>
      </w:tr>
      <w:tr w:rsidR="00644CE4" w:rsidRPr="00DC5A60" w:rsidTr="007C3EAC">
        <w:trPr>
          <w:cantSplit/>
        </w:trPr>
        <w:tc>
          <w:tcPr>
            <w:tcW w:w="3369" w:type="dxa"/>
            <w:shd w:val="clear" w:color="auto" w:fill="auto"/>
          </w:tcPr>
          <w:p w:rsidR="00644CE4" w:rsidRPr="002D06D1" w:rsidRDefault="00644CE4" w:rsidP="00644CE4">
            <w:pPr>
              <w:snapToGrid w:val="0"/>
              <w:jc w:val="left"/>
              <w:rPr>
                <w:sz w:val="20"/>
              </w:rPr>
            </w:pPr>
            <w:r>
              <w:rPr>
                <w:sz w:val="20"/>
              </w:rPr>
              <w:t>Titres négociables à court terme</w:t>
            </w:r>
          </w:p>
        </w:tc>
        <w:tc>
          <w:tcPr>
            <w:tcW w:w="992" w:type="dxa"/>
            <w:shd w:val="clear" w:color="auto" w:fill="auto"/>
          </w:tcPr>
          <w:p w:rsidR="00644CE4" w:rsidRDefault="00644CE4" w:rsidP="00644CE4">
            <w:pPr>
              <w:snapToGrid w:val="0"/>
              <w:rPr>
                <w:sz w:val="20"/>
              </w:rPr>
            </w:pPr>
            <w:r>
              <w:rPr>
                <w:sz w:val="20"/>
              </w:rPr>
              <w:t>R0400</w:t>
            </w:r>
          </w:p>
        </w:tc>
        <w:tc>
          <w:tcPr>
            <w:tcW w:w="5245" w:type="dxa"/>
            <w:shd w:val="clear" w:color="auto" w:fill="auto"/>
          </w:tcPr>
          <w:p w:rsidR="00644CE4" w:rsidRPr="00FF6502" w:rsidRDefault="00644CE4" w:rsidP="00F63D43">
            <w:r w:rsidRPr="00F63D43">
              <w:rPr>
                <w:sz w:val="20"/>
              </w:rPr>
              <w:t>Les titres</w:t>
            </w:r>
            <w:r w:rsidRPr="00644CE4">
              <w:t xml:space="preserve"> </w:t>
            </w:r>
            <w:r w:rsidRPr="00F63D43">
              <w:rPr>
                <w:sz w:val="20"/>
              </w:rPr>
              <w:t>d'une durée initiale inférieure ou égale à un an  enregistrés au compte 2316, correspondant au 1° du I de l’article D. 213-1 du Code monétaire et financier et qui ne sont pas des bons du Trésor</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Titres négociables à moyen terme</w:t>
            </w:r>
          </w:p>
        </w:tc>
        <w:tc>
          <w:tcPr>
            <w:tcW w:w="992" w:type="dxa"/>
            <w:shd w:val="clear" w:color="auto" w:fill="auto"/>
          </w:tcPr>
          <w:p w:rsidR="00644CE4" w:rsidRDefault="00644CE4" w:rsidP="00644CE4">
            <w:pPr>
              <w:snapToGrid w:val="0"/>
              <w:rPr>
                <w:sz w:val="20"/>
              </w:rPr>
            </w:pPr>
            <w:r>
              <w:rPr>
                <w:sz w:val="20"/>
              </w:rPr>
              <w:t>R0410</w:t>
            </w:r>
          </w:p>
        </w:tc>
        <w:tc>
          <w:tcPr>
            <w:tcW w:w="5245" w:type="dxa"/>
            <w:shd w:val="clear" w:color="auto" w:fill="auto"/>
          </w:tcPr>
          <w:p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respectant les critères prévus par l’article R. 332-14-1 du Code des assurances</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Autres titres de créance négociables</w:t>
            </w:r>
          </w:p>
        </w:tc>
        <w:tc>
          <w:tcPr>
            <w:tcW w:w="992" w:type="dxa"/>
            <w:shd w:val="clear" w:color="auto" w:fill="auto"/>
          </w:tcPr>
          <w:p w:rsidR="00644CE4" w:rsidRDefault="00644CE4" w:rsidP="00644CE4">
            <w:pPr>
              <w:snapToGrid w:val="0"/>
              <w:rPr>
                <w:sz w:val="20"/>
              </w:rPr>
            </w:pPr>
            <w:r>
              <w:rPr>
                <w:sz w:val="20"/>
              </w:rPr>
              <w:t>R0420</w:t>
            </w:r>
          </w:p>
        </w:tc>
        <w:tc>
          <w:tcPr>
            <w:tcW w:w="5245" w:type="dxa"/>
            <w:shd w:val="clear" w:color="auto" w:fill="auto"/>
          </w:tcPr>
          <w:p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qui ne sont pas repris au R0410</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Bons du Trésor</w:t>
            </w:r>
          </w:p>
        </w:tc>
        <w:tc>
          <w:tcPr>
            <w:tcW w:w="992" w:type="dxa"/>
            <w:shd w:val="clear" w:color="auto" w:fill="auto"/>
          </w:tcPr>
          <w:p w:rsidR="00644CE4" w:rsidRDefault="00644CE4" w:rsidP="00644CE4">
            <w:pPr>
              <w:snapToGrid w:val="0"/>
              <w:rPr>
                <w:sz w:val="20"/>
              </w:rPr>
            </w:pPr>
            <w:r>
              <w:rPr>
                <w:sz w:val="20"/>
              </w:rPr>
              <w:t>R0430</w:t>
            </w:r>
          </w:p>
        </w:tc>
        <w:tc>
          <w:tcPr>
            <w:tcW w:w="5245" w:type="dxa"/>
            <w:shd w:val="clear" w:color="auto" w:fill="auto"/>
          </w:tcPr>
          <w:p w:rsidR="00644CE4" w:rsidRPr="00FF6502" w:rsidRDefault="00644CE4" w:rsidP="00644CE4">
            <w:pPr>
              <w:snapToGrid w:val="0"/>
              <w:jc w:val="left"/>
              <w:rPr>
                <w:sz w:val="20"/>
              </w:rPr>
            </w:pPr>
            <w:r>
              <w:rPr>
                <w:sz w:val="20"/>
              </w:rPr>
              <w:t>Bons du Trésor</w:t>
            </w:r>
          </w:p>
        </w:tc>
      </w:tr>
      <w:tr w:rsidR="002D06D1" w:rsidRPr="00DC5A60" w:rsidTr="007C3EAC">
        <w:trPr>
          <w:cantSplit/>
        </w:trPr>
        <w:tc>
          <w:tcPr>
            <w:tcW w:w="3369" w:type="dxa"/>
            <w:shd w:val="clear" w:color="auto" w:fill="auto"/>
          </w:tcPr>
          <w:p w:rsidR="002D06D1" w:rsidRPr="00E05145" w:rsidRDefault="00D37E51" w:rsidP="00FF6502">
            <w:pPr>
              <w:snapToGrid w:val="0"/>
              <w:jc w:val="left"/>
              <w:rPr>
                <w:sz w:val="20"/>
                <w:lang w:val="fr-FR"/>
              </w:rPr>
            </w:pPr>
            <w:r w:rsidRPr="00D37E51">
              <w:rPr>
                <w:sz w:val="20"/>
                <w:lang w:val="fr-FR"/>
              </w:rPr>
              <w:t>Autres</w:t>
            </w:r>
          </w:p>
        </w:tc>
        <w:tc>
          <w:tcPr>
            <w:tcW w:w="992" w:type="dxa"/>
            <w:shd w:val="clear" w:color="auto" w:fill="auto"/>
          </w:tcPr>
          <w:p w:rsidR="002D06D1" w:rsidRDefault="00E05145" w:rsidP="00041808">
            <w:pPr>
              <w:snapToGrid w:val="0"/>
              <w:rPr>
                <w:sz w:val="20"/>
              </w:rPr>
            </w:pPr>
            <w:r>
              <w:rPr>
                <w:sz w:val="20"/>
              </w:rPr>
              <w:t>R0440</w:t>
            </w:r>
          </w:p>
        </w:tc>
        <w:tc>
          <w:tcPr>
            <w:tcW w:w="5245" w:type="dxa"/>
            <w:shd w:val="clear" w:color="auto" w:fill="auto"/>
          </w:tcPr>
          <w:p w:rsidR="002D06D1" w:rsidRPr="00FF6502" w:rsidRDefault="00D37E51" w:rsidP="00C81E00">
            <w:pPr>
              <w:snapToGrid w:val="0"/>
              <w:jc w:val="left"/>
              <w:rPr>
                <w:sz w:val="20"/>
              </w:rPr>
            </w:pPr>
            <w:r>
              <w:rPr>
                <w:sz w:val="20"/>
              </w:rPr>
              <w:t>Montant des autres placements de la catégorie O</w:t>
            </w:r>
            <w:r w:rsidR="00644CE4">
              <w:rPr>
                <w:sz w:val="20"/>
              </w:rPr>
              <w:t>b</w:t>
            </w:r>
            <w:r w:rsidRPr="00FF6502">
              <w:rPr>
                <w:sz w:val="20"/>
              </w:rPr>
              <w:t>ligations, titres de créance négociables et titres à revenu fixe</w:t>
            </w:r>
            <w:r>
              <w:rPr>
                <w:sz w:val="20"/>
              </w:rPr>
              <w:t xml:space="preserve"> enregistré dans les comptes 2317.</w:t>
            </w:r>
          </w:p>
        </w:tc>
      </w:tr>
      <w:tr w:rsidR="00D37E51" w:rsidRPr="00DC5A60" w:rsidTr="007C3EAC">
        <w:trPr>
          <w:cantSplit/>
        </w:trPr>
        <w:tc>
          <w:tcPr>
            <w:tcW w:w="3369" w:type="dxa"/>
            <w:shd w:val="clear" w:color="auto" w:fill="auto"/>
          </w:tcPr>
          <w:p w:rsidR="00D37E51" w:rsidRPr="00D37E51" w:rsidRDefault="00D37E51" w:rsidP="00FF6502">
            <w:pPr>
              <w:snapToGrid w:val="0"/>
              <w:jc w:val="left"/>
              <w:rPr>
                <w:sz w:val="20"/>
              </w:rPr>
            </w:pPr>
            <w:r>
              <w:rPr>
                <w:sz w:val="20"/>
              </w:rPr>
              <w:t>Prêts</w:t>
            </w:r>
          </w:p>
        </w:tc>
        <w:tc>
          <w:tcPr>
            <w:tcW w:w="992" w:type="dxa"/>
            <w:shd w:val="clear" w:color="auto" w:fill="auto"/>
          </w:tcPr>
          <w:p w:rsidR="00D37E51" w:rsidRDefault="00D37E51" w:rsidP="00041808">
            <w:pPr>
              <w:snapToGrid w:val="0"/>
              <w:rPr>
                <w:sz w:val="20"/>
              </w:rPr>
            </w:pPr>
            <w:r>
              <w:rPr>
                <w:sz w:val="20"/>
              </w:rPr>
              <w:t>R0450</w:t>
            </w:r>
            <w:r w:rsidR="00074A9E">
              <w:rPr>
                <w:sz w:val="20"/>
              </w:rPr>
              <w:t>*</w:t>
            </w:r>
          </w:p>
        </w:tc>
        <w:tc>
          <w:tcPr>
            <w:tcW w:w="5245" w:type="dxa"/>
            <w:shd w:val="clear" w:color="auto" w:fill="auto"/>
          </w:tcPr>
          <w:p w:rsidR="00D37E51" w:rsidRDefault="0051037C" w:rsidP="00D37E51">
            <w:pPr>
              <w:snapToGrid w:val="0"/>
              <w:jc w:val="left"/>
              <w:rPr>
                <w:sz w:val="20"/>
              </w:rPr>
            </w:pPr>
            <w:r>
              <w:rPr>
                <w:sz w:val="20"/>
              </w:rPr>
              <w:t>Montant total des prêts enregistrés dans les comptes 232.</w:t>
            </w:r>
          </w:p>
          <w:p w:rsidR="0051037C" w:rsidRDefault="0051037C" w:rsidP="00D37E51">
            <w:pPr>
              <w:snapToGrid w:val="0"/>
              <w:jc w:val="left"/>
              <w:rPr>
                <w:sz w:val="20"/>
              </w:rPr>
            </w:pPr>
            <w:r>
              <w:rPr>
                <w:sz w:val="20"/>
              </w:rPr>
              <w:t>Correspond à la somme des montants enregistrés dans les lignes R0460, R0470, R0480 et R0510.</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t>Prêts obtenus ou garantis par un État membre de l'OCDE</w:t>
            </w:r>
          </w:p>
        </w:tc>
        <w:tc>
          <w:tcPr>
            <w:tcW w:w="992" w:type="dxa"/>
            <w:shd w:val="clear" w:color="auto" w:fill="auto"/>
          </w:tcPr>
          <w:p w:rsidR="00D37E51" w:rsidRDefault="00D37E51" w:rsidP="00041808">
            <w:pPr>
              <w:snapToGrid w:val="0"/>
              <w:rPr>
                <w:sz w:val="20"/>
              </w:rPr>
            </w:pPr>
            <w:r>
              <w:rPr>
                <w:sz w:val="20"/>
              </w:rPr>
              <w:t>R0460</w:t>
            </w:r>
          </w:p>
        </w:tc>
        <w:tc>
          <w:tcPr>
            <w:tcW w:w="5245" w:type="dxa"/>
            <w:shd w:val="clear" w:color="auto" w:fill="auto"/>
          </w:tcPr>
          <w:p w:rsidR="00D37E51" w:rsidRDefault="002F0B8F" w:rsidP="002F0B8F">
            <w:pPr>
              <w:snapToGrid w:val="0"/>
              <w:jc w:val="left"/>
              <w:rPr>
                <w:sz w:val="20"/>
              </w:rPr>
            </w:pPr>
            <w:r>
              <w:rPr>
                <w:sz w:val="20"/>
              </w:rPr>
              <w:t>Montant des p</w:t>
            </w:r>
            <w:r w:rsidRPr="002F0B8F">
              <w:rPr>
                <w:sz w:val="20"/>
              </w:rPr>
              <w:t>rêts obtenus ou garantis par un État membre de l'OCDE</w:t>
            </w:r>
            <w:r>
              <w:rPr>
                <w:sz w:val="20"/>
              </w:rPr>
              <w:t xml:space="preserve"> enregistré dans les comptes 2320.</w:t>
            </w:r>
          </w:p>
        </w:tc>
      </w:tr>
      <w:tr w:rsidR="00D37E51" w:rsidRPr="00DC5A60" w:rsidTr="007C3EAC">
        <w:trPr>
          <w:cantSplit/>
        </w:trPr>
        <w:tc>
          <w:tcPr>
            <w:tcW w:w="3369" w:type="dxa"/>
            <w:shd w:val="clear" w:color="auto" w:fill="auto"/>
          </w:tcPr>
          <w:p w:rsidR="00D37E51" w:rsidRPr="002F0B8F" w:rsidRDefault="002F0B8F" w:rsidP="00FF6502">
            <w:pPr>
              <w:snapToGrid w:val="0"/>
              <w:jc w:val="left"/>
              <w:rPr>
                <w:sz w:val="20"/>
                <w:lang w:val="fr-FR"/>
              </w:rPr>
            </w:pPr>
            <w:r w:rsidRPr="002F0B8F">
              <w:rPr>
                <w:sz w:val="20"/>
                <w:lang w:val="fr-FR"/>
              </w:rPr>
              <w:t>Prêts hypothécaires</w:t>
            </w:r>
          </w:p>
        </w:tc>
        <w:tc>
          <w:tcPr>
            <w:tcW w:w="992" w:type="dxa"/>
            <w:shd w:val="clear" w:color="auto" w:fill="auto"/>
          </w:tcPr>
          <w:p w:rsidR="00D37E51" w:rsidRDefault="00D37E51" w:rsidP="00041808">
            <w:pPr>
              <w:snapToGrid w:val="0"/>
              <w:rPr>
                <w:sz w:val="20"/>
              </w:rPr>
            </w:pPr>
            <w:r>
              <w:rPr>
                <w:sz w:val="20"/>
              </w:rPr>
              <w:t>R0470</w:t>
            </w:r>
          </w:p>
        </w:tc>
        <w:tc>
          <w:tcPr>
            <w:tcW w:w="5245" w:type="dxa"/>
            <w:shd w:val="clear" w:color="auto" w:fill="auto"/>
          </w:tcPr>
          <w:p w:rsidR="00D37E51" w:rsidRDefault="00DD78C9" w:rsidP="00DD78C9">
            <w:pPr>
              <w:snapToGrid w:val="0"/>
              <w:jc w:val="left"/>
              <w:rPr>
                <w:sz w:val="20"/>
              </w:rPr>
            </w:pPr>
            <w:r>
              <w:rPr>
                <w:sz w:val="20"/>
              </w:rPr>
              <w:t>Montant des p</w:t>
            </w:r>
            <w:r w:rsidR="002F0B8F" w:rsidRPr="002F0B8F">
              <w:rPr>
                <w:sz w:val="20"/>
              </w:rPr>
              <w:t>rêts hypothécaires</w:t>
            </w:r>
            <w:r w:rsidR="002F0B8F">
              <w:rPr>
                <w:sz w:val="20"/>
              </w:rPr>
              <w:t xml:space="preserve"> enregistré dans les comptes 2321.</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lastRenderedPageBreak/>
              <w:t>Autres prêts</w:t>
            </w:r>
          </w:p>
        </w:tc>
        <w:tc>
          <w:tcPr>
            <w:tcW w:w="992" w:type="dxa"/>
            <w:shd w:val="clear" w:color="auto" w:fill="auto"/>
          </w:tcPr>
          <w:p w:rsidR="00D37E51" w:rsidRDefault="00D37E51" w:rsidP="00041808">
            <w:pPr>
              <w:snapToGrid w:val="0"/>
              <w:rPr>
                <w:sz w:val="20"/>
              </w:rPr>
            </w:pPr>
            <w:r>
              <w:rPr>
                <w:sz w:val="20"/>
              </w:rPr>
              <w:t>R0480</w:t>
            </w:r>
          </w:p>
        </w:tc>
        <w:tc>
          <w:tcPr>
            <w:tcW w:w="5245" w:type="dxa"/>
            <w:shd w:val="clear" w:color="auto" w:fill="auto"/>
          </w:tcPr>
          <w:p w:rsidR="00D37E51" w:rsidRDefault="00DD78C9" w:rsidP="00DD78C9">
            <w:pPr>
              <w:snapToGrid w:val="0"/>
              <w:jc w:val="left"/>
              <w:rPr>
                <w:sz w:val="20"/>
              </w:rPr>
            </w:pPr>
            <w:r>
              <w:rPr>
                <w:sz w:val="20"/>
              </w:rPr>
              <w:t>Montant des a</w:t>
            </w:r>
            <w:r w:rsidR="002F0B8F" w:rsidRPr="002F0B8F">
              <w:rPr>
                <w:sz w:val="20"/>
              </w:rPr>
              <w:t>utres prêts</w:t>
            </w:r>
            <w:r w:rsidR="002F0B8F">
              <w:rPr>
                <w:sz w:val="20"/>
              </w:rPr>
              <w:t xml:space="preserve"> enregistré dans les comptes 2322.</w:t>
            </w:r>
          </w:p>
          <w:p w:rsidR="00DD78C9" w:rsidRDefault="00DD78C9" w:rsidP="00DD78C9">
            <w:pPr>
              <w:snapToGrid w:val="0"/>
              <w:jc w:val="left"/>
              <w:rPr>
                <w:sz w:val="20"/>
              </w:rPr>
            </w:pPr>
            <w:r w:rsidRPr="00FF6502">
              <w:rPr>
                <w:sz w:val="20"/>
              </w:rPr>
              <w:t>Correspond à la somme des montants enregistrés dans les lignes R0</w:t>
            </w:r>
            <w:r>
              <w:rPr>
                <w:sz w:val="20"/>
              </w:rPr>
              <w:t>49</w:t>
            </w:r>
            <w:r w:rsidRPr="00FF6502">
              <w:rPr>
                <w:sz w:val="20"/>
              </w:rPr>
              <w:t xml:space="preserve">0 </w:t>
            </w:r>
            <w:r>
              <w:rPr>
                <w:sz w:val="20"/>
              </w:rPr>
              <w:t>et</w:t>
            </w:r>
            <w:r w:rsidRPr="00FF6502">
              <w:rPr>
                <w:sz w:val="20"/>
              </w:rPr>
              <w:t xml:space="preserve"> R0</w:t>
            </w:r>
            <w:r>
              <w:rPr>
                <w:sz w:val="20"/>
              </w:rPr>
              <w:t>50</w:t>
            </w:r>
            <w:r w:rsidRPr="00FF6502">
              <w:rPr>
                <w:sz w:val="20"/>
              </w:rPr>
              <w:t>0.</w:t>
            </w:r>
          </w:p>
        </w:tc>
      </w:tr>
      <w:tr w:rsidR="00D37E51" w:rsidRPr="00DC5A60" w:rsidTr="007C3EAC">
        <w:trPr>
          <w:cantSplit/>
        </w:trPr>
        <w:tc>
          <w:tcPr>
            <w:tcW w:w="3369" w:type="dxa"/>
            <w:shd w:val="clear" w:color="auto" w:fill="auto"/>
          </w:tcPr>
          <w:p w:rsidR="00D37E51" w:rsidRDefault="002F0B8F" w:rsidP="00FF6502">
            <w:pPr>
              <w:snapToGrid w:val="0"/>
              <w:jc w:val="left"/>
              <w:rPr>
                <w:sz w:val="20"/>
              </w:rPr>
            </w:pPr>
            <w:r>
              <w:rPr>
                <w:sz w:val="20"/>
              </w:rPr>
              <w:t>Prêts garantis ;</w:t>
            </w:r>
          </w:p>
          <w:p w:rsidR="002F0B8F" w:rsidRPr="00D37E51" w:rsidRDefault="002F0B8F" w:rsidP="00FF6502">
            <w:pPr>
              <w:snapToGrid w:val="0"/>
              <w:jc w:val="left"/>
              <w:rPr>
                <w:sz w:val="20"/>
              </w:rPr>
            </w:pPr>
            <w:r>
              <w:rPr>
                <w:sz w:val="20"/>
              </w:rPr>
              <w:t>Prêts non garantis</w:t>
            </w:r>
          </w:p>
        </w:tc>
        <w:tc>
          <w:tcPr>
            <w:tcW w:w="992" w:type="dxa"/>
            <w:shd w:val="clear" w:color="auto" w:fill="auto"/>
          </w:tcPr>
          <w:p w:rsidR="00D37E51" w:rsidRDefault="00D37E51" w:rsidP="00041808">
            <w:pPr>
              <w:snapToGrid w:val="0"/>
              <w:rPr>
                <w:sz w:val="20"/>
              </w:rPr>
            </w:pPr>
            <w:r>
              <w:rPr>
                <w:sz w:val="20"/>
              </w:rPr>
              <w:t>R0490</w:t>
            </w:r>
            <w:r w:rsidR="002F0B8F">
              <w:rPr>
                <w:sz w:val="20"/>
              </w:rPr>
              <w:t>,</w:t>
            </w:r>
          </w:p>
          <w:p w:rsidR="002F0B8F" w:rsidRDefault="002F0B8F" w:rsidP="00041808">
            <w:pPr>
              <w:snapToGrid w:val="0"/>
              <w:rPr>
                <w:sz w:val="20"/>
              </w:rPr>
            </w:pPr>
            <w:r>
              <w:rPr>
                <w:sz w:val="20"/>
              </w:rPr>
              <w:t>R0500</w:t>
            </w:r>
          </w:p>
        </w:tc>
        <w:tc>
          <w:tcPr>
            <w:tcW w:w="5245" w:type="dxa"/>
            <w:shd w:val="clear" w:color="auto" w:fill="auto"/>
          </w:tcPr>
          <w:p w:rsidR="00DD78C9" w:rsidRDefault="00DD78C9" w:rsidP="00DD78C9">
            <w:pPr>
              <w:snapToGrid w:val="0"/>
              <w:jc w:val="left"/>
              <w:rPr>
                <w:sz w:val="20"/>
              </w:rPr>
            </w:pPr>
            <w:r w:rsidRPr="00FF6502">
              <w:rPr>
                <w:sz w:val="20"/>
              </w:rPr>
              <w:t>Détail du montant enregistré dans la ligne R0</w:t>
            </w:r>
            <w:r>
              <w:rPr>
                <w:sz w:val="20"/>
              </w:rPr>
              <w:t>48</w:t>
            </w:r>
            <w:r w:rsidRPr="00FF6502">
              <w:rPr>
                <w:sz w:val="20"/>
              </w:rPr>
              <w:t>0 et correspondant aux comptes 23</w:t>
            </w:r>
            <w:r>
              <w:rPr>
                <w:sz w:val="20"/>
              </w:rPr>
              <w:t>22</w:t>
            </w:r>
            <w:r w:rsidRPr="00FF6502">
              <w:rPr>
                <w:sz w:val="20"/>
              </w:rPr>
              <w:t xml:space="preserve"> :</w:t>
            </w:r>
          </w:p>
          <w:p w:rsidR="00DD78C9" w:rsidRPr="00666FBC" w:rsidRDefault="00DD78C9"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Prêts garantis (ligne R0490) ;</w:t>
            </w:r>
          </w:p>
          <w:p w:rsidR="00D37E51" w:rsidRDefault="00DD78C9"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Prêts non garantis (ligne R0500).</w:t>
            </w:r>
          </w:p>
        </w:tc>
      </w:tr>
      <w:tr w:rsidR="00D37E51" w:rsidRPr="00DC5A60" w:rsidTr="007C3EAC">
        <w:trPr>
          <w:cantSplit/>
        </w:trPr>
        <w:tc>
          <w:tcPr>
            <w:tcW w:w="3369" w:type="dxa"/>
            <w:shd w:val="clear" w:color="auto" w:fill="auto"/>
          </w:tcPr>
          <w:p w:rsidR="00D37E51" w:rsidRPr="00DD78C9" w:rsidRDefault="00BC7B49" w:rsidP="00FF6502">
            <w:pPr>
              <w:snapToGrid w:val="0"/>
              <w:jc w:val="left"/>
              <w:rPr>
                <w:sz w:val="20"/>
                <w:lang w:val="fr-FR"/>
              </w:rPr>
            </w:pPr>
            <w:r w:rsidRPr="00BC7B49">
              <w:rPr>
                <w:sz w:val="20"/>
                <w:lang w:val="fr-FR"/>
              </w:rPr>
              <w:t>Avances sur polices / sur bulletins d'adhésion à un règlement ou sur contrat</w:t>
            </w:r>
          </w:p>
        </w:tc>
        <w:tc>
          <w:tcPr>
            <w:tcW w:w="992" w:type="dxa"/>
            <w:shd w:val="clear" w:color="auto" w:fill="auto"/>
          </w:tcPr>
          <w:p w:rsidR="00D37E51" w:rsidRDefault="00D37E51" w:rsidP="002F0B8F">
            <w:pPr>
              <w:snapToGrid w:val="0"/>
              <w:rPr>
                <w:sz w:val="20"/>
              </w:rPr>
            </w:pPr>
            <w:r>
              <w:rPr>
                <w:sz w:val="20"/>
              </w:rPr>
              <w:t>R05</w:t>
            </w:r>
            <w:r w:rsidR="002F0B8F">
              <w:rPr>
                <w:sz w:val="20"/>
              </w:rPr>
              <w:t>1</w:t>
            </w:r>
            <w:r>
              <w:rPr>
                <w:sz w:val="20"/>
              </w:rPr>
              <w:t>0</w:t>
            </w:r>
          </w:p>
        </w:tc>
        <w:tc>
          <w:tcPr>
            <w:tcW w:w="5245" w:type="dxa"/>
            <w:shd w:val="clear" w:color="auto" w:fill="auto"/>
          </w:tcPr>
          <w:p w:rsidR="00D37E51" w:rsidRDefault="00BC7B49" w:rsidP="00BC7B49">
            <w:pPr>
              <w:snapToGrid w:val="0"/>
              <w:jc w:val="left"/>
              <w:rPr>
                <w:sz w:val="20"/>
              </w:rPr>
            </w:pPr>
            <w:r>
              <w:rPr>
                <w:sz w:val="20"/>
              </w:rPr>
              <w:t>Montant des a</w:t>
            </w:r>
            <w:r w:rsidRPr="00BC7B49">
              <w:rPr>
                <w:sz w:val="20"/>
              </w:rPr>
              <w:t>vances sur polices / sur bulletins d'adhésion à un règlement ou sur contrat</w:t>
            </w:r>
            <w:r>
              <w:rPr>
                <w:sz w:val="20"/>
              </w:rPr>
              <w:t xml:space="preserve"> enregistrés dans les comptes 2323.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auprès des établissements de crédit</w:t>
            </w:r>
          </w:p>
        </w:tc>
        <w:tc>
          <w:tcPr>
            <w:tcW w:w="992" w:type="dxa"/>
            <w:shd w:val="clear" w:color="auto" w:fill="auto"/>
          </w:tcPr>
          <w:p w:rsidR="00BC7B49" w:rsidRDefault="00BC7B49" w:rsidP="002F0B8F">
            <w:pPr>
              <w:snapToGrid w:val="0"/>
              <w:rPr>
                <w:sz w:val="20"/>
              </w:rPr>
            </w:pPr>
            <w:r>
              <w:rPr>
                <w:sz w:val="20"/>
              </w:rPr>
              <w:t>R0520</w:t>
            </w:r>
            <w:r w:rsidR="00074A9E">
              <w:rPr>
                <w:sz w:val="20"/>
              </w:rPr>
              <w:t>*</w:t>
            </w:r>
          </w:p>
        </w:tc>
        <w:tc>
          <w:tcPr>
            <w:tcW w:w="5245" w:type="dxa"/>
            <w:shd w:val="clear" w:color="auto" w:fill="auto"/>
          </w:tcPr>
          <w:p w:rsidR="00BC7B49" w:rsidRPr="00BC7B49" w:rsidRDefault="00BC7B49" w:rsidP="00BC7B49">
            <w:pPr>
              <w:snapToGrid w:val="0"/>
              <w:jc w:val="left"/>
              <w:rPr>
                <w:sz w:val="20"/>
              </w:rPr>
            </w:pPr>
            <w:r>
              <w:rPr>
                <w:sz w:val="20"/>
              </w:rPr>
              <w:t>Montant des d</w:t>
            </w:r>
            <w:r w:rsidRPr="00BC7B49">
              <w:rPr>
                <w:sz w:val="20"/>
              </w:rPr>
              <w:t>épôts auprès des établissements de crédit</w:t>
            </w:r>
            <w:r>
              <w:rPr>
                <w:sz w:val="20"/>
              </w:rPr>
              <w:t xml:space="preserve"> enregistrés dans les comptes 233.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lang w:val="fr-FR"/>
              </w:rPr>
            </w:pPr>
            <w:r w:rsidRPr="00BC7B49">
              <w:rPr>
                <w:sz w:val="20"/>
                <w:lang w:val="fr-FR"/>
              </w:rPr>
              <w:t>Autres placements</w:t>
            </w:r>
          </w:p>
        </w:tc>
        <w:tc>
          <w:tcPr>
            <w:tcW w:w="992" w:type="dxa"/>
            <w:shd w:val="clear" w:color="auto" w:fill="auto"/>
          </w:tcPr>
          <w:p w:rsidR="00BC7B49" w:rsidRDefault="00BC7B49" w:rsidP="002F0B8F">
            <w:pPr>
              <w:snapToGrid w:val="0"/>
              <w:rPr>
                <w:sz w:val="20"/>
              </w:rPr>
            </w:pPr>
            <w:r>
              <w:rPr>
                <w:sz w:val="20"/>
              </w:rPr>
              <w:t>R0530</w:t>
            </w:r>
          </w:p>
        </w:tc>
        <w:tc>
          <w:tcPr>
            <w:tcW w:w="5245" w:type="dxa"/>
            <w:shd w:val="clear" w:color="auto" w:fill="auto"/>
          </w:tcPr>
          <w:p w:rsidR="00BC7B49" w:rsidRDefault="00BC7B49" w:rsidP="00BC7B49">
            <w:pPr>
              <w:snapToGrid w:val="0"/>
              <w:jc w:val="left"/>
              <w:rPr>
                <w:sz w:val="20"/>
              </w:rPr>
            </w:pPr>
            <w:r>
              <w:rPr>
                <w:sz w:val="20"/>
              </w:rPr>
              <w:t>Montant des a</w:t>
            </w:r>
            <w:r w:rsidRPr="00BC7B49">
              <w:rPr>
                <w:sz w:val="20"/>
              </w:rPr>
              <w:t>utres placements</w:t>
            </w:r>
            <w:r>
              <w:rPr>
                <w:sz w:val="20"/>
              </w:rPr>
              <w:t xml:space="preserve"> enregistrés dans les comptes 234.</w:t>
            </w:r>
          </w:p>
          <w:p w:rsidR="00BC7B49" w:rsidRDefault="00BC7B49" w:rsidP="00BC7B49">
            <w:pPr>
              <w:snapToGrid w:val="0"/>
              <w:jc w:val="left"/>
              <w:rPr>
                <w:sz w:val="20"/>
              </w:rPr>
            </w:pPr>
            <w:r>
              <w:rPr>
                <w:sz w:val="20"/>
              </w:rPr>
              <w:t>Correspond à la somme des montants enregistrés dans les lignes R0540 à R0580.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et cautionnements</w:t>
            </w:r>
          </w:p>
        </w:tc>
        <w:tc>
          <w:tcPr>
            <w:tcW w:w="992" w:type="dxa"/>
            <w:shd w:val="clear" w:color="auto" w:fill="auto"/>
          </w:tcPr>
          <w:p w:rsidR="00BC7B49" w:rsidRDefault="00BC7B49" w:rsidP="002F0B8F">
            <w:pPr>
              <w:snapToGrid w:val="0"/>
              <w:rPr>
                <w:sz w:val="20"/>
              </w:rPr>
            </w:pPr>
            <w:r>
              <w:rPr>
                <w:sz w:val="20"/>
              </w:rPr>
              <w:t>R0540</w:t>
            </w:r>
          </w:p>
        </w:tc>
        <w:tc>
          <w:tcPr>
            <w:tcW w:w="5245" w:type="dxa"/>
            <w:shd w:val="clear" w:color="auto" w:fill="auto"/>
          </w:tcPr>
          <w:p w:rsidR="00BC7B49" w:rsidRDefault="00BC7B49" w:rsidP="00BC7B49">
            <w:pPr>
              <w:snapToGrid w:val="0"/>
              <w:jc w:val="left"/>
              <w:rPr>
                <w:sz w:val="20"/>
              </w:rPr>
            </w:pPr>
            <w:r>
              <w:rPr>
                <w:sz w:val="20"/>
              </w:rPr>
              <w:t>Montant des d</w:t>
            </w:r>
            <w:r w:rsidRPr="00BC7B49">
              <w:rPr>
                <w:sz w:val="20"/>
              </w:rPr>
              <w:t>épôts et cautionnements</w:t>
            </w:r>
            <w:r>
              <w:rPr>
                <w:sz w:val="20"/>
              </w:rPr>
              <w:t xml:space="preserve"> enregistrés dans les comptes 2340.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Créances représentatives de titres prêtés</w:t>
            </w:r>
          </w:p>
        </w:tc>
        <w:tc>
          <w:tcPr>
            <w:tcW w:w="992" w:type="dxa"/>
            <w:shd w:val="clear" w:color="auto" w:fill="auto"/>
          </w:tcPr>
          <w:p w:rsidR="00BC7B49" w:rsidRDefault="00BC7B49" w:rsidP="00BC7B49">
            <w:pPr>
              <w:snapToGrid w:val="0"/>
              <w:rPr>
                <w:sz w:val="20"/>
              </w:rPr>
            </w:pPr>
            <w:r>
              <w:rPr>
                <w:sz w:val="20"/>
              </w:rPr>
              <w:t>R0550</w:t>
            </w:r>
          </w:p>
        </w:tc>
        <w:tc>
          <w:tcPr>
            <w:tcW w:w="5245" w:type="dxa"/>
            <w:shd w:val="clear" w:color="auto" w:fill="auto"/>
          </w:tcPr>
          <w:p w:rsidR="00BC7B49" w:rsidRDefault="00BC7B49" w:rsidP="00BC7B49">
            <w:pPr>
              <w:snapToGrid w:val="0"/>
              <w:jc w:val="left"/>
              <w:rPr>
                <w:sz w:val="20"/>
              </w:rPr>
            </w:pPr>
            <w:r>
              <w:rPr>
                <w:sz w:val="20"/>
              </w:rPr>
              <w:t>Montant des c</w:t>
            </w:r>
            <w:r w:rsidRPr="00BC7B49">
              <w:rPr>
                <w:sz w:val="20"/>
              </w:rPr>
              <w:t>réances représentatives de titres prêtés</w:t>
            </w:r>
            <w:r>
              <w:rPr>
                <w:sz w:val="20"/>
              </w:rPr>
              <w:t xml:space="preserve"> enregistrés dans les comptes 2341.</w:t>
            </w:r>
          </w:p>
        </w:tc>
      </w:tr>
      <w:tr w:rsidR="00BC7B49" w:rsidRPr="00DC5A60" w:rsidTr="007C3EAC">
        <w:trPr>
          <w:cantSplit/>
        </w:trPr>
        <w:tc>
          <w:tcPr>
            <w:tcW w:w="3369" w:type="dxa"/>
            <w:shd w:val="clear" w:color="auto" w:fill="auto"/>
          </w:tcPr>
          <w:p w:rsidR="00BC7B49" w:rsidRPr="00BC7B49" w:rsidRDefault="00BC7B49" w:rsidP="00C81E00">
            <w:pPr>
              <w:snapToGrid w:val="0"/>
              <w:jc w:val="left"/>
              <w:rPr>
                <w:sz w:val="20"/>
                <w:lang w:val="fr-FR"/>
              </w:rPr>
            </w:pPr>
            <w:r w:rsidRPr="00BC7B49">
              <w:rPr>
                <w:sz w:val="20"/>
                <w:lang w:val="fr-FR"/>
              </w:rPr>
              <w:t>Dépôts de garantie liés à des instruments financiers à terme effectués en espèces</w:t>
            </w:r>
          </w:p>
        </w:tc>
        <w:tc>
          <w:tcPr>
            <w:tcW w:w="992" w:type="dxa"/>
            <w:shd w:val="clear" w:color="auto" w:fill="auto"/>
          </w:tcPr>
          <w:p w:rsidR="00BC7B49" w:rsidRDefault="00BC7B49" w:rsidP="00BC7B49">
            <w:pPr>
              <w:snapToGrid w:val="0"/>
              <w:rPr>
                <w:sz w:val="20"/>
              </w:rPr>
            </w:pPr>
            <w:r>
              <w:rPr>
                <w:sz w:val="20"/>
              </w:rPr>
              <w:t>R0560</w:t>
            </w:r>
          </w:p>
        </w:tc>
        <w:tc>
          <w:tcPr>
            <w:tcW w:w="5245" w:type="dxa"/>
            <w:shd w:val="clear" w:color="auto" w:fill="auto"/>
          </w:tcPr>
          <w:p w:rsidR="00BC7B49" w:rsidRDefault="00BC7B49" w:rsidP="00C81E00">
            <w:pPr>
              <w:snapToGrid w:val="0"/>
              <w:jc w:val="left"/>
              <w:rPr>
                <w:sz w:val="20"/>
              </w:rPr>
            </w:pPr>
            <w:r>
              <w:rPr>
                <w:sz w:val="20"/>
              </w:rPr>
              <w:t>Montant des d</w:t>
            </w:r>
            <w:r w:rsidRPr="00BC7B49">
              <w:rPr>
                <w:sz w:val="20"/>
              </w:rPr>
              <w:t>épôts de garantie liés à des instruments financiers à terme effectués en espèces</w:t>
            </w:r>
            <w:r>
              <w:rPr>
                <w:sz w:val="20"/>
              </w:rPr>
              <w:t xml:space="preserve"> enregistrés dans les comptes 2342.</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Titres déposés en garantie avec transfert de propriété au titre d'opérations sur instruments financiers à terme</w:t>
            </w:r>
          </w:p>
        </w:tc>
        <w:tc>
          <w:tcPr>
            <w:tcW w:w="992" w:type="dxa"/>
            <w:shd w:val="clear" w:color="auto" w:fill="auto"/>
          </w:tcPr>
          <w:p w:rsidR="00BC7B49" w:rsidRDefault="00BC7B49" w:rsidP="00BC7B49">
            <w:pPr>
              <w:snapToGrid w:val="0"/>
              <w:rPr>
                <w:sz w:val="20"/>
              </w:rPr>
            </w:pPr>
            <w:r>
              <w:rPr>
                <w:sz w:val="20"/>
              </w:rPr>
              <w:t>R0570</w:t>
            </w:r>
          </w:p>
        </w:tc>
        <w:tc>
          <w:tcPr>
            <w:tcW w:w="5245" w:type="dxa"/>
            <w:shd w:val="clear" w:color="auto" w:fill="auto"/>
          </w:tcPr>
          <w:p w:rsidR="00BC7B49" w:rsidRDefault="00BC7B49" w:rsidP="00BC7B49">
            <w:pPr>
              <w:snapToGrid w:val="0"/>
              <w:jc w:val="left"/>
              <w:rPr>
                <w:sz w:val="20"/>
              </w:rPr>
            </w:pPr>
            <w:r>
              <w:rPr>
                <w:sz w:val="20"/>
              </w:rPr>
              <w:t>Montant des t</w:t>
            </w:r>
            <w:r w:rsidRPr="00BC7B49">
              <w:rPr>
                <w:sz w:val="20"/>
              </w:rPr>
              <w:t>itres déposés en garantie avec transfert de propriété au titre d'opérations sur instruments financiers à terme</w:t>
            </w:r>
            <w:r>
              <w:rPr>
                <w:sz w:val="20"/>
              </w:rPr>
              <w:t xml:space="preserve"> enregistrés dans les comptes 2343.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Autres</w:t>
            </w:r>
          </w:p>
        </w:tc>
        <w:tc>
          <w:tcPr>
            <w:tcW w:w="992" w:type="dxa"/>
            <w:shd w:val="clear" w:color="auto" w:fill="auto"/>
          </w:tcPr>
          <w:p w:rsidR="00BC7B49" w:rsidRDefault="00BC7B49" w:rsidP="00BC7B49">
            <w:pPr>
              <w:snapToGrid w:val="0"/>
              <w:rPr>
                <w:sz w:val="20"/>
              </w:rPr>
            </w:pPr>
            <w:r>
              <w:rPr>
                <w:sz w:val="20"/>
              </w:rPr>
              <w:t>R0580</w:t>
            </w:r>
          </w:p>
        </w:tc>
        <w:tc>
          <w:tcPr>
            <w:tcW w:w="5245" w:type="dxa"/>
            <w:shd w:val="clear" w:color="auto" w:fill="auto"/>
          </w:tcPr>
          <w:p w:rsidR="00BC7B49" w:rsidRDefault="00BC7B49" w:rsidP="00BC7B49">
            <w:pPr>
              <w:snapToGrid w:val="0"/>
              <w:jc w:val="left"/>
              <w:rPr>
                <w:sz w:val="20"/>
              </w:rPr>
            </w:pPr>
            <w:r>
              <w:rPr>
                <w:sz w:val="20"/>
              </w:rPr>
              <w:t>Montant des au</w:t>
            </w:r>
            <w:r w:rsidRPr="00BC7B49">
              <w:rPr>
                <w:sz w:val="20"/>
              </w:rPr>
              <w:t>tres</w:t>
            </w:r>
            <w:r>
              <w:rPr>
                <w:sz w:val="20"/>
              </w:rPr>
              <w:t xml:space="preserve"> placements enregistrés dans les comptes 2344</w:t>
            </w:r>
            <w:r w:rsidR="00554DB6">
              <w:rPr>
                <w:sz w:val="20"/>
              </w:rPr>
              <w:t xml:space="preserve"> et 237</w:t>
            </w:r>
            <w:r>
              <w:rPr>
                <w:sz w:val="20"/>
              </w:rPr>
              <w:t>.</w:t>
            </w:r>
          </w:p>
        </w:tc>
      </w:tr>
      <w:tr w:rsidR="00BC7B49" w:rsidRPr="00DC5A60" w:rsidTr="007C3EAC">
        <w:trPr>
          <w:cantSplit/>
        </w:trPr>
        <w:tc>
          <w:tcPr>
            <w:tcW w:w="3369" w:type="dxa"/>
            <w:shd w:val="clear" w:color="auto" w:fill="auto"/>
          </w:tcPr>
          <w:p w:rsidR="00BC7B49" w:rsidRPr="00BC7B49" w:rsidRDefault="00F42695" w:rsidP="00FF6502">
            <w:pPr>
              <w:snapToGrid w:val="0"/>
              <w:jc w:val="left"/>
              <w:rPr>
                <w:sz w:val="20"/>
              </w:rPr>
            </w:pPr>
            <w:r w:rsidRPr="00F42695">
              <w:rPr>
                <w:sz w:val="20"/>
              </w:rPr>
              <w:t>Créances pour espèces déposées chez les cédantes</w:t>
            </w:r>
          </w:p>
        </w:tc>
        <w:tc>
          <w:tcPr>
            <w:tcW w:w="992" w:type="dxa"/>
            <w:shd w:val="clear" w:color="auto" w:fill="auto"/>
          </w:tcPr>
          <w:p w:rsidR="00BC7B49" w:rsidRDefault="00BC7B49" w:rsidP="00BC7B49">
            <w:pPr>
              <w:snapToGrid w:val="0"/>
              <w:rPr>
                <w:sz w:val="20"/>
              </w:rPr>
            </w:pPr>
            <w:r>
              <w:rPr>
                <w:sz w:val="20"/>
              </w:rPr>
              <w:t>R0590</w:t>
            </w:r>
            <w:r w:rsidR="00FB7626">
              <w:rPr>
                <w:sz w:val="20"/>
              </w:rPr>
              <w:t>*</w:t>
            </w:r>
          </w:p>
        </w:tc>
        <w:tc>
          <w:tcPr>
            <w:tcW w:w="5245" w:type="dxa"/>
            <w:shd w:val="clear" w:color="auto" w:fill="auto"/>
          </w:tcPr>
          <w:p w:rsidR="00BC7B49" w:rsidRDefault="00F42695" w:rsidP="00554DB6">
            <w:pPr>
              <w:snapToGrid w:val="0"/>
              <w:jc w:val="left"/>
              <w:rPr>
                <w:sz w:val="20"/>
              </w:rPr>
            </w:pPr>
            <w:r>
              <w:rPr>
                <w:sz w:val="20"/>
              </w:rPr>
              <w:t>Montant des c</w:t>
            </w:r>
            <w:r w:rsidRPr="00F42695">
              <w:rPr>
                <w:sz w:val="20"/>
              </w:rPr>
              <w:t>réances pour espèces déposées chez les cédantes</w:t>
            </w:r>
            <w:r>
              <w:rPr>
                <w:sz w:val="20"/>
              </w:rPr>
              <w:t xml:space="preserve"> enregistrés dans les comptes 235.</w:t>
            </w:r>
          </w:p>
        </w:tc>
      </w:tr>
      <w:tr w:rsidR="00BC7B49" w:rsidRPr="00DC5A60" w:rsidTr="007C3EAC">
        <w:trPr>
          <w:cantSplit/>
        </w:trPr>
        <w:tc>
          <w:tcPr>
            <w:tcW w:w="3369" w:type="dxa"/>
            <w:shd w:val="clear" w:color="auto" w:fill="auto"/>
          </w:tcPr>
          <w:p w:rsidR="00BC7B49" w:rsidRPr="00BC7B49" w:rsidRDefault="00CF4B8A" w:rsidP="00FF6502">
            <w:pPr>
              <w:snapToGrid w:val="0"/>
              <w:jc w:val="left"/>
              <w:rPr>
                <w:sz w:val="20"/>
              </w:rPr>
            </w:pPr>
            <w:r w:rsidRPr="00CF4B8A">
              <w:rPr>
                <w:sz w:val="20"/>
              </w:rPr>
              <w:t>Autres titres de placement dans les entreprises liées</w:t>
            </w:r>
          </w:p>
        </w:tc>
        <w:tc>
          <w:tcPr>
            <w:tcW w:w="992" w:type="dxa"/>
            <w:shd w:val="clear" w:color="auto" w:fill="auto"/>
          </w:tcPr>
          <w:p w:rsidR="00BC7B49" w:rsidRDefault="00BC7B49" w:rsidP="00BC7B49">
            <w:pPr>
              <w:snapToGrid w:val="0"/>
              <w:rPr>
                <w:sz w:val="20"/>
              </w:rPr>
            </w:pPr>
            <w:r>
              <w:rPr>
                <w:sz w:val="20"/>
              </w:rPr>
              <w:t>R0600</w:t>
            </w:r>
          </w:p>
        </w:tc>
        <w:tc>
          <w:tcPr>
            <w:tcW w:w="5245" w:type="dxa"/>
            <w:shd w:val="clear" w:color="auto" w:fill="auto"/>
          </w:tcPr>
          <w:p w:rsidR="00CF4B8A" w:rsidRPr="00CF4B8A" w:rsidRDefault="00CF4B8A" w:rsidP="00CF4B8A">
            <w:pPr>
              <w:snapToGrid w:val="0"/>
              <w:jc w:val="left"/>
              <w:rPr>
                <w:sz w:val="20"/>
              </w:rPr>
            </w:pPr>
            <w:r w:rsidRPr="00FF6502">
              <w:rPr>
                <w:sz w:val="20"/>
              </w:rPr>
              <w:t xml:space="preserve">Montant total des autres </w:t>
            </w:r>
            <w:r w:rsidRPr="00CF4B8A">
              <w:rPr>
                <w:sz w:val="20"/>
              </w:rPr>
              <w:t xml:space="preserve">dans les entreprises liées enregistré dans les comptes </w:t>
            </w:r>
            <w:r w:rsidRPr="00665475">
              <w:rPr>
                <w:sz w:val="20"/>
              </w:rPr>
              <w:t>2</w:t>
            </w:r>
            <w:r w:rsidR="00665475" w:rsidRPr="00665475">
              <w:rPr>
                <w:sz w:val="20"/>
              </w:rPr>
              <w:t>5</w:t>
            </w:r>
            <w:r w:rsidRPr="00665475">
              <w:rPr>
                <w:sz w:val="20"/>
              </w:rPr>
              <w:t xml:space="preserve">1 </w:t>
            </w:r>
            <w:r w:rsidRPr="00DE5832">
              <w:rPr>
                <w:sz w:val="20"/>
              </w:rPr>
              <w:t>à 2</w:t>
            </w:r>
            <w:r w:rsidR="00DE5832" w:rsidRPr="00DE5832">
              <w:rPr>
                <w:sz w:val="20"/>
              </w:rPr>
              <w:t>55</w:t>
            </w:r>
            <w:r w:rsidRPr="00CF4B8A">
              <w:rPr>
                <w:sz w:val="20"/>
              </w:rPr>
              <w:t>.</w:t>
            </w:r>
          </w:p>
          <w:p w:rsidR="00CF4B8A" w:rsidRDefault="00CF4B8A" w:rsidP="00DE5832">
            <w:pPr>
              <w:snapToGrid w:val="0"/>
              <w:jc w:val="left"/>
              <w:rPr>
                <w:sz w:val="20"/>
              </w:rPr>
            </w:pPr>
            <w:r w:rsidRPr="00FF6502">
              <w:rPr>
                <w:sz w:val="20"/>
              </w:rPr>
              <w:t>Correspond à la somme des montants enregistrés dans les lignes R0</w:t>
            </w:r>
            <w:r w:rsidR="00DE5832">
              <w:rPr>
                <w:sz w:val="20"/>
              </w:rPr>
              <w:t>6</w:t>
            </w:r>
            <w:r w:rsidRPr="00FF6502">
              <w:rPr>
                <w:sz w:val="20"/>
              </w:rPr>
              <w:t>10</w:t>
            </w:r>
            <w:r w:rsidR="00DE5832">
              <w:rPr>
                <w:sz w:val="20"/>
              </w:rPr>
              <w:t xml:space="preserve"> et</w:t>
            </w:r>
            <w:r w:rsidRPr="00FF6502">
              <w:rPr>
                <w:sz w:val="20"/>
              </w:rPr>
              <w:t xml:space="preserve"> R0</w:t>
            </w:r>
            <w:r w:rsidR="00DE5832">
              <w:rPr>
                <w:sz w:val="20"/>
              </w:rPr>
              <w:t>730 à</w:t>
            </w:r>
            <w:r w:rsidRPr="00FF6502">
              <w:rPr>
                <w:sz w:val="20"/>
              </w:rPr>
              <w:t xml:space="preserve"> R0</w:t>
            </w:r>
            <w:r w:rsidR="00DE5832">
              <w:rPr>
                <w:sz w:val="20"/>
              </w:rPr>
              <w:t>77</w:t>
            </w:r>
            <w:r w:rsidRPr="00FF6502">
              <w:rPr>
                <w:sz w:val="20"/>
              </w:rPr>
              <w:t>0.</w:t>
            </w:r>
          </w:p>
        </w:tc>
      </w:tr>
      <w:tr w:rsidR="00665475" w:rsidRPr="00DC5A60" w:rsidTr="007C3EAC">
        <w:trPr>
          <w:cantSplit/>
        </w:trPr>
        <w:tc>
          <w:tcPr>
            <w:tcW w:w="3369" w:type="dxa"/>
            <w:shd w:val="clear" w:color="auto" w:fill="auto"/>
          </w:tcPr>
          <w:p w:rsidR="00665475" w:rsidRPr="00BC7B49" w:rsidRDefault="00665475" w:rsidP="00FF6502">
            <w:pPr>
              <w:snapToGrid w:val="0"/>
              <w:jc w:val="left"/>
              <w:rPr>
                <w:sz w:val="20"/>
              </w:rPr>
            </w:pPr>
            <w:r w:rsidRPr="00BD1221">
              <w:rPr>
                <w:sz w:val="20"/>
              </w:rPr>
              <w:t>Obligations, titres de créance</w:t>
            </w:r>
            <w:r w:rsidR="008F3DE0">
              <w:rPr>
                <w:sz w:val="20"/>
              </w:rPr>
              <w:t xml:space="preserve"> négociables et titres à revenu</w:t>
            </w:r>
            <w:r w:rsidRPr="00BD1221">
              <w:rPr>
                <w:sz w:val="20"/>
              </w:rPr>
              <w:t xml:space="preserve"> fixe</w:t>
            </w:r>
          </w:p>
        </w:tc>
        <w:tc>
          <w:tcPr>
            <w:tcW w:w="992" w:type="dxa"/>
            <w:shd w:val="clear" w:color="auto" w:fill="auto"/>
          </w:tcPr>
          <w:p w:rsidR="00665475" w:rsidRDefault="00665475" w:rsidP="00BD1221">
            <w:pPr>
              <w:snapToGrid w:val="0"/>
              <w:rPr>
                <w:sz w:val="20"/>
              </w:rPr>
            </w:pPr>
            <w:r>
              <w:rPr>
                <w:sz w:val="20"/>
              </w:rPr>
              <w:t>R0610</w:t>
            </w:r>
          </w:p>
        </w:tc>
        <w:tc>
          <w:tcPr>
            <w:tcW w:w="5245" w:type="dxa"/>
            <w:shd w:val="clear" w:color="auto" w:fill="auto"/>
          </w:tcPr>
          <w:p w:rsidR="00665475" w:rsidRDefault="00665475" w:rsidP="00C14B40">
            <w:pPr>
              <w:snapToGrid w:val="0"/>
              <w:jc w:val="left"/>
              <w:rPr>
                <w:sz w:val="20"/>
              </w:rPr>
            </w:pPr>
            <w:r>
              <w:rPr>
                <w:sz w:val="20"/>
              </w:rPr>
              <w:t>Montant des o</w:t>
            </w:r>
            <w:r w:rsidRPr="00BD1221">
              <w:rPr>
                <w:sz w:val="20"/>
              </w:rPr>
              <w:t>bligations, titres de créance négociables et titres à revenu fixe</w:t>
            </w:r>
            <w:r>
              <w:rPr>
                <w:sz w:val="20"/>
              </w:rPr>
              <w:t xml:space="preserve"> 251.</w:t>
            </w:r>
          </w:p>
          <w:p w:rsidR="00665475" w:rsidRPr="00FF6502" w:rsidRDefault="00665475" w:rsidP="00765C4B">
            <w:pPr>
              <w:snapToGrid w:val="0"/>
              <w:jc w:val="left"/>
              <w:rPr>
                <w:sz w:val="20"/>
              </w:rPr>
            </w:pPr>
            <w:r w:rsidRPr="00FF6502">
              <w:rPr>
                <w:sz w:val="20"/>
              </w:rPr>
              <w:t>Correspond à la somme des montants enregistrés dans les lignes R0</w:t>
            </w:r>
            <w:r>
              <w:rPr>
                <w:sz w:val="20"/>
              </w:rPr>
              <w:t>6</w:t>
            </w:r>
            <w:r w:rsidR="00765C4B">
              <w:rPr>
                <w:sz w:val="20"/>
              </w:rPr>
              <w:t>2</w:t>
            </w:r>
            <w:r w:rsidRPr="00FF6502">
              <w:rPr>
                <w:sz w:val="20"/>
              </w:rPr>
              <w:t>0</w:t>
            </w:r>
            <w:r w:rsidR="004B5FA2">
              <w:rPr>
                <w:sz w:val="20"/>
              </w:rPr>
              <w:t>, R0650, R0680 et</w:t>
            </w:r>
            <w:r w:rsidRPr="00FF6502">
              <w:rPr>
                <w:sz w:val="20"/>
              </w:rPr>
              <w:t xml:space="preserve"> R0</w:t>
            </w:r>
            <w:r>
              <w:rPr>
                <w:sz w:val="20"/>
              </w:rPr>
              <w:t>72</w:t>
            </w:r>
            <w:r w:rsidRPr="00FF6502">
              <w:rPr>
                <w:sz w:val="20"/>
              </w:rPr>
              <w:t>0.</w:t>
            </w:r>
          </w:p>
        </w:tc>
      </w:tr>
      <w:tr w:rsidR="00665475" w:rsidRPr="00DC5A60" w:rsidTr="007C3EAC">
        <w:trPr>
          <w:cantSplit/>
        </w:trPr>
        <w:tc>
          <w:tcPr>
            <w:tcW w:w="3369" w:type="dxa"/>
            <w:shd w:val="clear" w:color="auto" w:fill="auto"/>
          </w:tcPr>
          <w:p w:rsidR="003E6A93" w:rsidRDefault="003E6A93" w:rsidP="003E6A93">
            <w:pPr>
              <w:snapToGrid w:val="0"/>
              <w:jc w:val="left"/>
              <w:rPr>
                <w:sz w:val="20"/>
              </w:rPr>
            </w:pPr>
            <w:r w:rsidRPr="00665475">
              <w:rPr>
                <w:sz w:val="20"/>
              </w:rPr>
              <w:lastRenderedPageBreak/>
              <w:t>Obligations et titres assimilés cotés</w:t>
            </w:r>
            <w:r>
              <w:rPr>
                <w:sz w:val="20"/>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3E6A93" w:rsidRDefault="003E6A93" w:rsidP="003E6A93">
            <w:pPr>
              <w:snapToGrid w:val="0"/>
              <w:rPr>
                <w:sz w:val="20"/>
              </w:rPr>
            </w:pPr>
            <w:r w:rsidRPr="00411BF7">
              <w:rPr>
                <w:sz w:val="20"/>
              </w:rPr>
              <w:t>Obligations non cotées</w:t>
            </w:r>
            <w:r>
              <w:rPr>
                <w:sz w:val="20"/>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3E6A93" w:rsidRDefault="003E6A93" w:rsidP="003E6A93">
            <w:pPr>
              <w:snapToGrid w:val="0"/>
              <w:rPr>
                <w:sz w:val="20"/>
              </w:rPr>
            </w:pPr>
            <w:r w:rsidRPr="003E6A93">
              <w:rPr>
                <w:sz w:val="20"/>
              </w:rPr>
              <w:t>Titres de créance négociables</w:t>
            </w:r>
            <w:r>
              <w:rPr>
                <w:sz w:val="20"/>
              </w:rPr>
              <w:t xml:space="preserve"> :</w:t>
            </w:r>
          </w:p>
          <w:p w:rsidR="003E6A93" w:rsidRDefault="003E6A93" w:rsidP="00276F19">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276F19">
              <w:rPr>
                <w:rFonts w:ascii="Times New Roman" w:hAnsi="Times New Roman" w:cs="Times New Roman"/>
                <w:sz w:val="20"/>
                <w:lang w:eastAsia="pl-PL"/>
              </w:rPr>
              <w:t>t</w:t>
            </w:r>
            <w:r w:rsidR="00276F19" w:rsidRPr="00276F19">
              <w:rPr>
                <w:rFonts w:ascii="Times New Roman" w:hAnsi="Times New Roman" w:cs="Times New Roman"/>
                <w:sz w:val="20"/>
                <w:lang w:eastAsia="pl-PL"/>
              </w:rPr>
              <w:t>itres négociables à court terme</w:t>
            </w:r>
            <w:r>
              <w:rPr>
                <w:rFonts w:ascii="Times New Roman" w:hAnsi="Times New Roman" w:cs="Times New Roman"/>
                <w:sz w:val="20"/>
                <w:lang w:eastAsia="pl-PL"/>
              </w:rPr>
              <w:t>;</w:t>
            </w:r>
          </w:p>
          <w:p w:rsidR="003E6A93" w:rsidRDefault="003E6A93" w:rsidP="00276F19">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276F19">
              <w:rPr>
                <w:rFonts w:ascii="Times New Roman" w:hAnsi="Times New Roman" w:cs="Times New Roman"/>
                <w:sz w:val="20"/>
                <w:lang w:eastAsia="pl-PL"/>
              </w:rPr>
              <w:t>t</w:t>
            </w:r>
            <w:r w:rsidR="00276F19" w:rsidRPr="00276F19">
              <w:rPr>
                <w:rFonts w:ascii="Times New Roman" w:hAnsi="Times New Roman" w:cs="Times New Roman"/>
                <w:sz w:val="20"/>
                <w:lang w:eastAsia="pl-PL"/>
              </w:rPr>
              <w:t>itres négociables à moyen terme</w:t>
            </w:r>
            <w:r>
              <w:rPr>
                <w:rFonts w:ascii="Times New Roman" w:hAnsi="Times New Roman" w:cs="Times New Roman"/>
                <w:sz w:val="20"/>
                <w:lang w:eastAsia="pl-PL"/>
              </w:rPr>
              <w:t>;</w:t>
            </w:r>
          </w:p>
          <w:p w:rsidR="00665475" w:rsidRDefault="003E6A93" w:rsidP="00D2367C">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sidR="008C0B8F">
              <w:rPr>
                <w:rFonts w:ascii="Times New Roman" w:hAnsi="Times New Roman" w:cs="Times New Roman"/>
                <w:sz w:val="20"/>
                <w:lang w:eastAsia="pl-PL"/>
              </w:rPr>
              <w:t xml:space="preserve"> ;</w:t>
            </w:r>
          </w:p>
          <w:p w:rsidR="008C0B8F" w:rsidRPr="008C0B8F" w:rsidRDefault="008C0B8F" w:rsidP="008C0B8F">
            <w:pPr>
              <w:snapToGrid w:val="0"/>
              <w:rPr>
                <w:sz w:val="20"/>
              </w:rPr>
            </w:pPr>
            <w:r>
              <w:rPr>
                <w:sz w:val="20"/>
              </w:rPr>
              <w:t>Autres</w:t>
            </w:r>
          </w:p>
        </w:tc>
        <w:tc>
          <w:tcPr>
            <w:tcW w:w="992" w:type="dxa"/>
            <w:shd w:val="clear" w:color="auto" w:fill="auto"/>
          </w:tcPr>
          <w:p w:rsidR="00665475" w:rsidRDefault="00665475" w:rsidP="00BD1221">
            <w:pPr>
              <w:snapToGrid w:val="0"/>
              <w:rPr>
                <w:sz w:val="20"/>
              </w:rPr>
            </w:pPr>
            <w:r>
              <w:rPr>
                <w:sz w:val="20"/>
              </w:rPr>
              <w:t>R0620</w:t>
            </w:r>
            <w:r w:rsidR="00074A9E">
              <w:rPr>
                <w:sz w:val="20"/>
              </w:rPr>
              <w:t>*</w:t>
            </w:r>
            <w:r>
              <w:rPr>
                <w:sz w:val="20"/>
              </w:rPr>
              <w:t>,</w:t>
            </w:r>
          </w:p>
          <w:p w:rsidR="00665475" w:rsidRDefault="00665475" w:rsidP="00BD1221">
            <w:pPr>
              <w:snapToGrid w:val="0"/>
              <w:rPr>
                <w:sz w:val="20"/>
              </w:rPr>
            </w:pPr>
            <w:r>
              <w:rPr>
                <w:sz w:val="20"/>
              </w:rPr>
              <w:t>R0630,</w:t>
            </w:r>
          </w:p>
          <w:p w:rsidR="00665475" w:rsidRDefault="00665475" w:rsidP="00BD1221">
            <w:pPr>
              <w:snapToGrid w:val="0"/>
              <w:rPr>
                <w:sz w:val="20"/>
              </w:rPr>
            </w:pPr>
            <w:r>
              <w:rPr>
                <w:sz w:val="20"/>
              </w:rPr>
              <w:t>R0640,</w:t>
            </w:r>
          </w:p>
          <w:p w:rsidR="00665475" w:rsidRDefault="00665475" w:rsidP="00BD1221">
            <w:pPr>
              <w:snapToGrid w:val="0"/>
              <w:rPr>
                <w:sz w:val="20"/>
              </w:rPr>
            </w:pPr>
            <w:r>
              <w:rPr>
                <w:sz w:val="20"/>
              </w:rPr>
              <w:t>R0650,</w:t>
            </w:r>
          </w:p>
          <w:p w:rsidR="00665475" w:rsidRDefault="00665475" w:rsidP="00BD1221">
            <w:pPr>
              <w:snapToGrid w:val="0"/>
              <w:rPr>
                <w:sz w:val="20"/>
              </w:rPr>
            </w:pPr>
            <w:r>
              <w:rPr>
                <w:sz w:val="20"/>
              </w:rPr>
              <w:t>R0660,</w:t>
            </w:r>
          </w:p>
          <w:p w:rsidR="00665475" w:rsidRDefault="00665475" w:rsidP="00BD1221">
            <w:pPr>
              <w:snapToGrid w:val="0"/>
              <w:rPr>
                <w:sz w:val="20"/>
              </w:rPr>
            </w:pPr>
            <w:r>
              <w:rPr>
                <w:sz w:val="20"/>
              </w:rPr>
              <w:t>R0670,</w:t>
            </w:r>
          </w:p>
          <w:p w:rsidR="00665475" w:rsidRDefault="00665475" w:rsidP="00BD1221">
            <w:pPr>
              <w:snapToGrid w:val="0"/>
              <w:rPr>
                <w:sz w:val="20"/>
              </w:rPr>
            </w:pPr>
            <w:r>
              <w:rPr>
                <w:sz w:val="20"/>
              </w:rPr>
              <w:t>R0680,</w:t>
            </w:r>
          </w:p>
          <w:p w:rsidR="00665475" w:rsidRDefault="00665475" w:rsidP="00BD1221">
            <w:pPr>
              <w:snapToGrid w:val="0"/>
              <w:rPr>
                <w:sz w:val="20"/>
              </w:rPr>
            </w:pPr>
            <w:r>
              <w:rPr>
                <w:sz w:val="20"/>
              </w:rPr>
              <w:t>R0690,</w:t>
            </w:r>
          </w:p>
          <w:p w:rsidR="00665475" w:rsidRDefault="00665475" w:rsidP="00BD1221">
            <w:pPr>
              <w:snapToGrid w:val="0"/>
              <w:rPr>
                <w:sz w:val="20"/>
              </w:rPr>
            </w:pPr>
            <w:r>
              <w:rPr>
                <w:sz w:val="20"/>
              </w:rPr>
              <w:t>R0700,</w:t>
            </w:r>
          </w:p>
          <w:p w:rsidR="00665475" w:rsidRDefault="00665475" w:rsidP="00BD1221">
            <w:pPr>
              <w:snapToGrid w:val="0"/>
              <w:rPr>
                <w:sz w:val="20"/>
              </w:rPr>
            </w:pPr>
            <w:r>
              <w:rPr>
                <w:sz w:val="20"/>
              </w:rPr>
              <w:t>R0710,</w:t>
            </w:r>
          </w:p>
          <w:p w:rsidR="00665475" w:rsidRDefault="008C0B8F" w:rsidP="00BD1221">
            <w:pPr>
              <w:snapToGrid w:val="0"/>
              <w:rPr>
                <w:sz w:val="20"/>
              </w:rPr>
            </w:pPr>
            <w:r>
              <w:rPr>
                <w:sz w:val="20"/>
              </w:rPr>
              <w:t>R0720</w:t>
            </w:r>
          </w:p>
        </w:tc>
        <w:tc>
          <w:tcPr>
            <w:tcW w:w="5245" w:type="dxa"/>
            <w:shd w:val="clear" w:color="auto" w:fill="auto"/>
          </w:tcPr>
          <w:p w:rsidR="00665475" w:rsidRPr="00FF6502" w:rsidRDefault="00665475" w:rsidP="00C14B40">
            <w:pPr>
              <w:snapToGrid w:val="0"/>
              <w:jc w:val="left"/>
              <w:rPr>
                <w:sz w:val="20"/>
              </w:rPr>
            </w:pPr>
            <w:r w:rsidRPr="00FF6502">
              <w:rPr>
                <w:sz w:val="20"/>
              </w:rPr>
              <w:t>Détail du montant enregistré dans la ligne R0</w:t>
            </w:r>
            <w:r>
              <w:rPr>
                <w:sz w:val="20"/>
              </w:rPr>
              <w:t>61</w:t>
            </w:r>
            <w:r w:rsidRPr="00FF6502">
              <w:rPr>
                <w:sz w:val="20"/>
              </w:rPr>
              <w:t>0 et correspondant aux comptes 2</w:t>
            </w:r>
            <w:r>
              <w:rPr>
                <w:sz w:val="20"/>
              </w:rPr>
              <w:t>5</w:t>
            </w:r>
            <w:r w:rsidRPr="00FF6502">
              <w:rPr>
                <w:sz w:val="20"/>
              </w:rPr>
              <w:t>1 :</w:t>
            </w:r>
          </w:p>
          <w:p w:rsidR="00665475" w:rsidRDefault="00665475" w:rsidP="00C14B40">
            <w:pPr>
              <w:snapToGrid w:val="0"/>
              <w:jc w:val="left"/>
              <w:rPr>
                <w:sz w:val="20"/>
              </w:rPr>
            </w:pPr>
            <w:r>
              <w:rPr>
                <w:sz w:val="20"/>
              </w:rPr>
              <w:t xml:space="preserve">- </w:t>
            </w:r>
            <w:r w:rsidRPr="00665475">
              <w:rPr>
                <w:sz w:val="20"/>
              </w:rPr>
              <w:t>Obligations et titres assimilés cotés</w:t>
            </w:r>
            <w:r>
              <w:rPr>
                <w:sz w:val="20"/>
              </w:rPr>
              <w:t xml:space="preserve"> (ligne R0620) :</w:t>
            </w:r>
          </w:p>
          <w:p w:rsidR="00665475"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00665475"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3</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4</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982901">
            <w:pPr>
              <w:snapToGrid w:val="0"/>
              <w:rPr>
                <w:sz w:val="20"/>
              </w:rPr>
            </w:pPr>
            <w:r>
              <w:rPr>
                <w:sz w:val="20"/>
              </w:rPr>
              <w:t xml:space="preserve">- </w:t>
            </w:r>
            <w:r w:rsidR="00411BF7" w:rsidRPr="00411BF7">
              <w:rPr>
                <w:sz w:val="20"/>
              </w:rPr>
              <w:t>Obligations non cotées</w:t>
            </w:r>
            <w:r w:rsidR="00411BF7">
              <w:rPr>
                <w:sz w:val="20"/>
              </w:rPr>
              <w:t xml:space="preserve"> </w:t>
            </w:r>
            <w:r w:rsidR="003E6A93">
              <w:rPr>
                <w:sz w:val="20"/>
              </w:rPr>
              <w:t xml:space="preserve">(ligne R0650) </w:t>
            </w:r>
            <w:r w:rsidR="00411BF7">
              <w:rPr>
                <w:sz w:val="20"/>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6</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7</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3E6A93" w:rsidP="00411BF7">
            <w:pPr>
              <w:snapToGrid w:val="0"/>
              <w:rPr>
                <w:sz w:val="20"/>
              </w:rPr>
            </w:pPr>
            <w:r>
              <w:rPr>
                <w:sz w:val="20"/>
              </w:rPr>
              <w:t xml:space="preserve">- </w:t>
            </w:r>
            <w:r w:rsidRPr="003E6A93">
              <w:rPr>
                <w:sz w:val="20"/>
              </w:rPr>
              <w:t>Titres de créance négociables</w:t>
            </w:r>
            <w:r>
              <w:rPr>
                <w:sz w:val="20"/>
              </w:rPr>
              <w:t xml:space="preserve"> (ligne R0680) :</w:t>
            </w:r>
          </w:p>
          <w:p w:rsidR="003E6A93" w:rsidRDefault="003E6A93"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court terme </w:t>
            </w:r>
            <w:r w:rsidRPr="003E6A93">
              <w:rPr>
                <w:rFonts w:ascii="Times New Roman" w:hAnsi="Times New Roman" w:cs="Times New Roman"/>
                <w:sz w:val="20"/>
                <w:lang w:eastAsia="pl-PL"/>
              </w:rPr>
              <w:t>(ligne R</w:t>
            </w:r>
            <w:r>
              <w:rPr>
                <w:rFonts w:ascii="Times New Roman" w:hAnsi="Times New Roman" w:cs="Times New Roman"/>
                <w:sz w:val="20"/>
                <w:lang w:eastAsia="pl-PL"/>
              </w:rPr>
              <w:t>069</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Default="003E6A93"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moyen terme </w:t>
            </w:r>
            <w:r w:rsidRPr="003E6A93">
              <w:rPr>
                <w:rFonts w:ascii="Times New Roman" w:hAnsi="Times New Roman" w:cs="Times New Roman"/>
                <w:sz w:val="20"/>
                <w:lang w:eastAsia="pl-PL"/>
              </w:rPr>
              <w:t>(ligne R0</w:t>
            </w:r>
            <w:r>
              <w:rPr>
                <w:rFonts w:ascii="Times New Roman" w:hAnsi="Times New Roman" w:cs="Times New Roman"/>
                <w:sz w:val="20"/>
                <w:lang w:eastAsia="pl-PL"/>
              </w:rPr>
              <w:t>70</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Pr="008C0B8F"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71</w:t>
            </w:r>
            <w:r w:rsidR="00D2367C">
              <w:rPr>
                <w:rFonts w:ascii="Times New Roman" w:hAnsi="Times New Roman" w:cs="Times New Roman"/>
                <w:sz w:val="20"/>
                <w:lang w:eastAsia="pl-PL"/>
              </w:rPr>
              <w:t>0)</w:t>
            </w:r>
            <w:r w:rsidRPr="00D2367C">
              <w:rPr>
                <w:sz w:val="20"/>
                <w:lang w:eastAsia="pl-PL"/>
              </w:rPr>
              <w:t>.</w:t>
            </w:r>
          </w:p>
          <w:p w:rsidR="008C0B8F" w:rsidRDefault="008C0B8F" w:rsidP="008C0B8F">
            <w:pPr>
              <w:snapToGrid w:val="0"/>
              <w:rPr>
                <w:sz w:val="20"/>
              </w:rPr>
            </w:pPr>
            <w:r>
              <w:rPr>
                <w:sz w:val="20"/>
              </w:rPr>
              <w:t>- Autres (ligne 720).</w:t>
            </w:r>
          </w:p>
          <w:p w:rsidR="008C0B8F" w:rsidRDefault="008C0B8F" w:rsidP="008C0B8F">
            <w:pPr>
              <w:snapToGrid w:val="0"/>
              <w:rPr>
                <w:sz w:val="20"/>
              </w:rPr>
            </w:pPr>
          </w:p>
          <w:p w:rsidR="008C0B8F" w:rsidRPr="008C0B8F" w:rsidRDefault="008C0B8F" w:rsidP="008C0B8F">
            <w:pPr>
              <w:snapToGrid w:val="0"/>
              <w:rPr>
                <w:sz w:val="20"/>
              </w:rPr>
            </w:pPr>
          </w:p>
          <w:p w:rsidR="003E6A93" w:rsidRDefault="00B02ED1" w:rsidP="00411BF7">
            <w:pPr>
              <w:snapToGrid w:val="0"/>
              <w:rPr>
                <w:sz w:val="20"/>
              </w:rPr>
            </w:pPr>
            <w:r>
              <w:rPr>
                <w:sz w:val="20"/>
              </w:rPr>
              <w:t>Formules de calcul :</w:t>
            </w:r>
          </w:p>
          <w:p w:rsidR="00B02ED1" w:rsidRDefault="00B02ED1" w:rsidP="00411BF7">
            <w:pPr>
              <w:snapToGrid w:val="0"/>
              <w:rPr>
                <w:sz w:val="20"/>
              </w:rPr>
            </w:pPr>
            <w:r>
              <w:rPr>
                <w:sz w:val="20"/>
              </w:rPr>
              <w:t>R0620 = R0630 + R0640,</w:t>
            </w:r>
          </w:p>
          <w:p w:rsidR="00B02ED1" w:rsidRDefault="00B02ED1" w:rsidP="00411BF7">
            <w:pPr>
              <w:snapToGrid w:val="0"/>
              <w:rPr>
                <w:sz w:val="20"/>
              </w:rPr>
            </w:pPr>
            <w:r>
              <w:rPr>
                <w:sz w:val="20"/>
              </w:rPr>
              <w:t>R0</w:t>
            </w:r>
            <w:r w:rsidR="0028157A">
              <w:rPr>
                <w:sz w:val="20"/>
              </w:rPr>
              <w:t>6</w:t>
            </w:r>
            <w:r>
              <w:rPr>
                <w:sz w:val="20"/>
              </w:rPr>
              <w:t>50 = R0660 + R0670,</w:t>
            </w:r>
          </w:p>
          <w:p w:rsidR="00411BF7" w:rsidRPr="00982901" w:rsidRDefault="00B02ED1" w:rsidP="00982901">
            <w:pPr>
              <w:snapToGrid w:val="0"/>
              <w:rPr>
                <w:sz w:val="20"/>
              </w:rPr>
            </w:pPr>
            <w:r>
              <w:rPr>
                <w:sz w:val="20"/>
              </w:rPr>
              <w:t>R0680 = R0690 + R0700 + R0710</w:t>
            </w:r>
          </w:p>
        </w:tc>
      </w:tr>
      <w:tr w:rsidR="00665475" w:rsidRPr="00DC5A60" w:rsidTr="007C3EAC">
        <w:trPr>
          <w:cantSplit/>
        </w:trPr>
        <w:tc>
          <w:tcPr>
            <w:tcW w:w="3369" w:type="dxa"/>
            <w:shd w:val="clear" w:color="auto" w:fill="auto"/>
          </w:tcPr>
          <w:p w:rsidR="00665475" w:rsidRPr="00BC7B49" w:rsidRDefault="00CA0B94" w:rsidP="00FF6502">
            <w:pPr>
              <w:snapToGrid w:val="0"/>
              <w:jc w:val="left"/>
              <w:rPr>
                <w:sz w:val="20"/>
              </w:rPr>
            </w:pPr>
            <w:r w:rsidRPr="00CA0B94">
              <w:rPr>
                <w:sz w:val="20"/>
              </w:rPr>
              <w:t>Prêts</w:t>
            </w:r>
          </w:p>
        </w:tc>
        <w:tc>
          <w:tcPr>
            <w:tcW w:w="992" w:type="dxa"/>
            <w:shd w:val="clear" w:color="auto" w:fill="auto"/>
          </w:tcPr>
          <w:p w:rsidR="00665475" w:rsidRDefault="007D5EA0" w:rsidP="007D5EA0">
            <w:pPr>
              <w:snapToGrid w:val="0"/>
              <w:rPr>
                <w:sz w:val="20"/>
              </w:rPr>
            </w:pPr>
            <w:r>
              <w:rPr>
                <w:sz w:val="20"/>
              </w:rPr>
              <w:t>R0730</w:t>
            </w:r>
            <w:r w:rsidR="00074A9E">
              <w:rPr>
                <w:sz w:val="20"/>
              </w:rPr>
              <w:t>*</w:t>
            </w:r>
          </w:p>
        </w:tc>
        <w:tc>
          <w:tcPr>
            <w:tcW w:w="5245" w:type="dxa"/>
            <w:shd w:val="clear" w:color="auto" w:fill="auto"/>
          </w:tcPr>
          <w:p w:rsidR="00665475" w:rsidRDefault="0099475A" w:rsidP="0099475A">
            <w:pPr>
              <w:snapToGrid w:val="0"/>
              <w:jc w:val="left"/>
              <w:rPr>
                <w:sz w:val="20"/>
              </w:rPr>
            </w:pPr>
            <w:r>
              <w:rPr>
                <w:sz w:val="20"/>
              </w:rPr>
              <w:t>Montant des p</w:t>
            </w:r>
            <w:r w:rsidR="00CA0B94" w:rsidRPr="00CA0B94">
              <w:rPr>
                <w:sz w:val="20"/>
              </w:rPr>
              <w:t>rêts</w:t>
            </w:r>
            <w:r w:rsidR="00CA0B94">
              <w:rPr>
                <w:sz w:val="20"/>
              </w:rPr>
              <w:t xml:space="preserve"> </w:t>
            </w:r>
            <w:r>
              <w:rPr>
                <w:sz w:val="20"/>
              </w:rPr>
              <w:t xml:space="preserve">enregistré dans les comptes </w:t>
            </w:r>
            <w:r w:rsidR="00CA0B94">
              <w:rPr>
                <w:sz w:val="20"/>
              </w:rPr>
              <w:t>252.</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Dépôts auprès des établissements de crédit</w:t>
            </w:r>
          </w:p>
        </w:tc>
        <w:tc>
          <w:tcPr>
            <w:tcW w:w="992" w:type="dxa"/>
            <w:shd w:val="clear" w:color="auto" w:fill="auto"/>
          </w:tcPr>
          <w:p w:rsidR="007D5EA0" w:rsidRDefault="007D5EA0" w:rsidP="007D5EA0">
            <w:pPr>
              <w:snapToGrid w:val="0"/>
              <w:rPr>
                <w:sz w:val="20"/>
              </w:rPr>
            </w:pPr>
            <w:r>
              <w:rPr>
                <w:sz w:val="20"/>
              </w:rPr>
              <w:t>R0740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épôts auprès des établissements de crédit</w:t>
            </w:r>
            <w:r w:rsidR="00CA0B94">
              <w:rPr>
                <w:sz w:val="20"/>
              </w:rPr>
              <w:t xml:space="preserve"> </w:t>
            </w:r>
            <w:r>
              <w:rPr>
                <w:sz w:val="20"/>
              </w:rPr>
              <w:t xml:space="preserve">enregistré dans les comptes </w:t>
            </w:r>
            <w:r w:rsidR="00CA0B94">
              <w:rPr>
                <w:sz w:val="20"/>
              </w:rPr>
              <w:t>253.</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Autres placements</w:t>
            </w:r>
          </w:p>
        </w:tc>
        <w:tc>
          <w:tcPr>
            <w:tcW w:w="992" w:type="dxa"/>
            <w:shd w:val="clear" w:color="auto" w:fill="auto"/>
          </w:tcPr>
          <w:p w:rsidR="007D5EA0" w:rsidRDefault="007D5EA0" w:rsidP="007D5EA0">
            <w:pPr>
              <w:snapToGrid w:val="0"/>
              <w:rPr>
                <w:sz w:val="20"/>
              </w:rPr>
            </w:pPr>
            <w:r>
              <w:rPr>
                <w:sz w:val="20"/>
              </w:rPr>
              <w:t>R0750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a</w:t>
            </w:r>
            <w:r w:rsidR="00CA0B94" w:rsidRPr="00CA0B94">
              <w:rPr>
                <w:sz w:val="20"/>
              </w:rPr>
              <w:t>utres placements</w:t>
            </w:r>
            <w:r w:rsidR="00CA0B94">
              <w:rPr>
                <w:sz w:val="20"/>
              </w:rPr>
              <w:t xml:space="preserve"> </w:t>
            </w:r>
            <w:r>
              <w:rPr>
                <w:sz w:val="20"/>
              </w:rPr>
              <w:t xml:space="preserve">enregistré dans les comptes </w:t>
            </w:r>
            <w:r w:rsidR="00CA0B94">
              <w:rPr>
                <w:sz w:val="20"/>
              </w:rPr>
              <w:t>254.</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Créances pour espèces déposées chez les cédantes</w:t>
            </w:r>
          </w:p>
        </w:tc>
        <w:tc>
          <w:tcPr>
            <w:tcW w:w="992" w:type="dxa"/>
            <w:shd w:val="clear" w:color="auto" w:fill="auto"/>
          </w:tcPr>
          <w:p w:rsidR="007D5EA0" w:rsidRDefault="007D5EA0" w:rsidP="007D5EA0">
            <w:pPr>
              <w:snapToGrid w:val="0"/>
              <w:rPr>
                <w:sz w:val="20"/>
              </w:rPr>
            </w:pPr>
            <w:r>
              <w:rPr>
                <w:sz w:val="20"/>
              </w:rPr>
              <w:t>R0760</w:t>
            </w:r>
            <w:r w:rsidR="00FB7626">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réances pour espèces déposées chez les cédantes</w:t>
            </w:r>
            <w:r w:rsidR="00CA0B94">
              <w:rPr>
                <w:sz w:val="20"/>
              </w:rPr>
              <w:t xml:space="preserve"> </w:t>
            </w:r>
            <w:r>
              <w:rPr>
                <w:sz w:val="20"/>
              </w:rPr>
              <w:t xml:space="preserve">enregistré dans les comptes </w:t>
            </w:r>
            <w:r w:rsidR="00CA0B94">
              <w:rPr>
                <w:sz w:val="20"/>
              </w:rPr>
              <w:t>255.</w:t>
            </w:r>
          </w:p>
        </w:tc>
      </w:tr>
      <w:tr w:rsidR="007D5EA0" w:rsidRPr="00DC5A60" w:rsidTr="007C3EAC">
        <w:trPr>
          <w:cantSplit/>
        </w:trPr>
        <w:tc>
          <w:tcPr>
            <w:tcW w:w="3369" w:type="dxa"/>
            <w:shd w:val="clear" w:color="auto" w:fill="auto"/>
          </w:tcPr>
          <w:p w:rsidR="007D5EA0" w:rsidRPr="00BC7B49" w:rsidRDefault="0099475A" w:rsidP="00FF6502">
            <w:pPr>
              <w:snapToGrid w:val="0"/>
              <w:jc w:val="left"/>
              <w:rPr>
                <w:sz w:val="20"/>
              </w:rPr>
            </w:pPr>
            <w:r w:rsidRPr="0099475A">
              <w:rPr>
                <w:sz w:val="20"/>
              </w:rPr>
              <w:t>Créance</w:t>
            </w:r>
            <w:r>
              <w:rPr>
                <w:sz w:val="20"/>
              </w:rPr>
              <w:t>s</w:t>
            </w:r>
            <w:r w:rsidRPr="0099475A">
              <w:rPr>
                <w:sz w:val="20"/>
              </w:rPr>
              <w:t xml:space="preserve"> de la composante dépôt d'un contrat de réassurance</w:t>
            </w:r>
          </w:p>
        </w:tc>
        <w:tc>
          <w:tcPr>
            <w:tcW w:w="992" w:type="dxa"/>
            <w:shd w:val="clear" w:color="auto" w:fill="auto"/>
          </w:tcPr>
          <w:p w:rsidR="007D5EA0" w:rsidRDefault="007D5EA0" w:rsidP="007D5EA0">
            <w:pPr>
              <w:snapToGrid w:val="0"/>
              <w:rPr>
                <w:sz w:val="20"/>
              </w:rPr>
            </w:pPr>
            <w:r>
              <w:rPr>
                <w:sz w:val="20"/>
              </w:rPr>
              <w:t>R0770</w:t>
            </w:r>
            <w:r w:rsidR="00FB7626">
              <w:rPr>
                <w:sz w:val="20"/>
              </w:rPr>
              <w:t>*</w:t>
            </w:r>
          </w:p>
        </w:tc>
        <w:tc>
          <w:tcPr>
            <w:tcW w:w="5245" w:type="dxa"/>
            <w:shd w:val="clear" w:color="auto" w:fill="auto"/>
          </w:tcPr>
          <w:p w:rsidR="007D5EA0" w:rsidRDefault="00D5529A" w:rsidP="00D5529A">
            <w:pPr>
              <w:snapToGrid w:val="0"/>
              <w:jc w:val="left"/>
              <w:rPr>
                <w:sz w:val="20"/>
              </w:rPr>
            </w:pPr>
            <w:r>
              <w:rPr>
                <w:sz w:val="20"/>
              </w:rPr>
              <w:t xml:space="preserve"> </w:t>
            </w:r>
            <w:r w:rsidRPr="00D5529A">
              <w:rPr>
                <w:i/>
                <w:sz w:val="20"/>
                <w:u w:val="single"/>
              </w:rPr>
              <w:t>Disposition provisoire qui sera modifiée dans la prochaine version des ENS</w:t>
            </w:r>
            <w:r w:rsidRPr="00D5529A">
              <w:rPr>
                <w:i/>
                <w:sz w:val="20"/>
              </w:rPr>
              <w:t xml:space="preserve"> :</w:t>
            </w:r>
            <w:r w:rsidR="002D6DE4" w:rsidRPr="00D5529A">
              <w:rPr>
                <w:i/>
                <w:sz w:val="20"/>
              </w:rPr>
              <w:t xml:space="preserve"> Cette ligne n</w:t>
            </w:r>
            <w:r w:rsidR="00AE3071" w:rsidRPr="00D5529A">
              <w:rPr>
                <w:i/>
                <w:sz w:val="20"/>
              </w:rPr>
              <w:t xml:space="preserve">e doit </w:t>
            </w:r>
            <w:r w:rsidR="002D6DE4" w:rsidRPr="00D5529A">
              <w:rPr>
                <w:i/>
                <w:sz w:val="20"/>
              </w:rPr>
              <w:t xml:space="preserve">pas </w:t>
            </w:r>
            <w:r w:rsidR="00AE3071" w:rsidRPr="00D5529A">
              <w:rPr>
                <w:i/>
                <w:sz w:val="20"/>
              </w:rPr>
              <w:t>être renseignée</w:t>
            </w:r>
            <w:r w:rsidR="002D6DE4" w:rsidRPr="00D5529A">
              <w:rPr>
                <w:i/>
                <w:sz w:val="20"/>
              </w:rPr>
              <w:t xml:space="preserve">. Le montant de la composante dépôt d’un contrat de réassurance enregistré dans les comptes 237 doit être </w:t>
            </w:r>
            <w:r>
              <w:rPr>
                <w:i/>
                <w:sz w:val="20"/>
              </w:rPr>
              <w:t>reporté dans la ligne R0580.</w:t>
            </w:r>
          </w:p>
        </w:tc>
      </w:tr>
      <w:tr w:rsidR="007D5EA0" w:rsidRPr="00DC5A60" w:rsidTr="007C3EAC">
        <w:trPr>
          <w:cantSplit/>
        </w:trPr>
        <w:tc>
          <w:tcPr>
            <w:tcW w:w="3369" w:type="dxa"/>
            <w:shd w:val="clear" w:color="auto" w:fill="auto"/>
          </w:tcPr>
          <w:p w:rsidR="007D5EA0" w:rsidRPr="00BC7B49" w:rsidRDefault="008E1AD7" w:rsidP="00FF6502">
            <w:pPr>
              <w:snapToGrid w:val="0"/>
              <w:jc w:val="left"/>
              <w:rPr>
                <w:sz w:val="20"/>
              </w:rPr>
            </w:pPr>
            <w:r w:rsidRPr="008E1AD7">
              <w:rPr>
                <w:sz w:val="20"/>
              </w:rPr>
              <w:t>Autres titres de placement dans des entités avec lesquelles il existe un lien de participation</w:t>
            </w:r>
          </w:p>
        </w:tc>
        <w:tc>
          <w:tcPr>
            <w:tcW w:w="992" w:type="dxa"/>
            <w:shd w:val="clear" w:color="auto" w:fill="auto"/>
          </w:tcPr>
          <w:p w:rsidR="007D5EA0" w:rsidRDefault="007D5EA0" w:rsidP="007D5EA0">
            <w:pPr>
              <w:snapToGrid w:val="0"/>
              <w:rPr>
                <w:sz w:val="20"/>
              </w:rPr>
            </w:pPr>
            <w:r>
              <w:rPr>
                <w:sz w:val="20"/>
              </w:rPr>
              <w:t>R0780</w:t>
            </w:r>
          </w:p>
        </w:tc>
        <w:tc>
          <w:tcPr>
            <w:tcW w:w="5245" w:type="dxa"/>
            <w:shd w:val="clear" w:color="auto" w:fill="auto"/>
          </w:tcPr>
          <w:p w:rsidR="007D5EA0" w:rsidRDefault="008E1AD7" w:rsidP="00BC7B49">
            <w:pPr>
              <w:snapToGrid w:val="0"/>
              <w:jc w:val="left"/>
              <w:rPr>
                <w:sz w:val="20"/>
              </w:rPr>
            </w:pPr>
            <w:r w:rsidRPr="008E1AD7">
              <w:rPr>
                <w:sz w:val="20"/>
              </w:rPr>
              <w:t>Autres titres de placement dans des entités avec lesquelles il existe un lien de participation</w:t>
            </w:r>
            <w:r w:rsidR="0099475A">
              <w:rPr>
                <w:sz w:val="20"/>
              </w:rPr>
              <w:t>.</w:t>
            </w:r>
          </w:p>
          <w:p w:rsidR="0099475A" w:rsidRDefault="0099475A" w:rsidP="00BC7B49">
            <w:pPr>
              <w:snapToGrid w:val="0"/>
              <w:jc w:val="left"/>
              <w:rPr>
                <w:sz w:val="20"/>
              </w:rPr>
            </w:pPr>
            <w:r>
              <w:rPr>
                <w:sz w:val="20"/>
              </w:rPr>
              <w:t>Correspond à la somme des montants enregistrés dans les lignes R0790 et R0910 à R0940.</w:t>
            </w:r>
          </w:p>
        </w:tc>
      </w:tr>
      <w:tr w:rsidR="007D5EA0" w:rsidRPr="00DC5A60" w:rsidTr="007C3EAC">
        <w:trPr>
          <w:cantSplit/>
        </w:trPr>
        <w:tc>
          <w:tcPr>
            <w:tcW w:w="3369" w:type="dxa"/>
            <w:shd w:val="clear" w:color="auto" w:fill="auto"/>
          </w:tcPr>
          <w:p w:rsidR="007D5EA0" w:rsidRPr="00BC7B49" w:rsidRDefault="008E1AD7" w:rsidP="00D75A0F">
            <w:pPr>
              <w:snapToGrid w:val="0"/>
              <w:jc w:val="left"/>
              <w:rPr>
                <w:sz w:val="20"/>
              </w:rPr>
            </w:pPr>
            <w:r w:rsidRPr="008E1AD7">
              <w:rPr>
                <w:sz w:val="20"/>
              </w:rPr>
              <w:t>Obligations, titres de créance négociables et titres à revenu fixe</w:t>
            </w:r>
          </w:p>
        </w:tc>
        <w:tc>
          <w:tcPr>
            <w:tcW w:w="992" w:type="dxa"/>
            <w:shd w:val="clear" w:color="auto" w:fill="auto"/>
          </w:tcPr>
          <w:p w:rsidR="007D5EA0" w:rsidRDefault="007D5EA0" w:rsidP="007D5EA0">
            <w:pPr>
              <w:snapToGrid w:val="0"/>
              <w:rPr>
                <w:sz w:val="20"/>
              </w:rPr>
            </w:pPr>
            <w:r>
              <w:rPr>
                <w:sz w:val="20"/>
              </w:rPr>
              <w:t>R0790</w:t>
            </w:r>
            <w:r w:rsidR="00074A9E">
              <w:rPr>
                <w:sz w:val="20"/>
              </w:rPr>
              <w:t>*</w:t>
            </w:r>
          </w:p>
        </w:tc>
        <w:tc>
          <w:tcPr>
            <w:tcW w:w="5245" w:type="dxa"/>
            <w:shd w:val="clear" w:color="auto" w:fill="auto"/>
          </w:tcPr>
          <w:p w:rsidR="00804236" w:rsidRDefault="00804236" w:rsidP="00804236">
            <w:pPr>
              <w:snapToGrid w:val="0"/>
              <w:jc w:val="left"/>
              <w:rPr>
                <w:sz w:val="20"/>
              </w:rPr>
            </w:pPr>
            <w:r>
              <w:rPr>
                <w:sz w:val="20"/>
              </w:rPr>
              <w:t>Montant des o</w:t>
            </w:r>
            <w:r w:rsidRPr="00BD1221">
              <w:rPr>
                <w:sz w:val="20"/>
              </w:rPr>
              <w:t>bligations, titres de créance négociables et titres à revenu fixe</w:t>
            </w:r>
            <w:r>
              <w:rPr>
                <w:sz w:val="20"/>
              </w:rPr>
              <w:t xml:space="preserve"> 261.</w:t>
            </w:r>
          </w:p>
          <w:p w:rsidR="007D5EA0" w:rsidRDefault="00804236" w:rsidP="00102DEB">
            <w:pPr>
              <w:snapToGrid w:val="0"/>
              <w:jc w:val="left"/>
              <w:rPr>
                <w:sz w:val="20"/>
              </w:rPr>
            </w:pPr>
            <w:r w:rsidRPr="00FF6502">
              <w:rPr>
                <w:sz w:val="20"/>
              </w:rPr>
              <w:t>Correspond à la somme des montants enregistrés dans les lignes R0</w:t>
            </w:r>
            <w:r>
              <w:rPr>
                <w:sz w:val="20"/>
              </w:rPr>
              <w:t>80</w:t>
            </w:r>
            <w:r w:rsidRPr="00FF6502">
              <w:rPr>
                <w:sz w:val="20"/>
              </w:rPr>
              <w:t>0</w:t>
            </w:r>
            <w:r w:rsidR="006A5A22">
              <w:rPr>
                <w:sz w:val="20"/>
              </w:rPr>
              <w:t xml:space="preserve">, </w:t>
            </w:r>
            <w:r w:rsidR="00102DEB">
              <w:rPr>
                <w:sz w:val="20"/>
              </w:rPr>
              <w:t>R0</w:t>
            </w:r>
            <w:r w:rsidR="006A5A22">
              <w:rPr>
                <w:sz w:val="20"/>
              </w:rPr>
              <w:t>830</w:t>
            </w:r>
            <w:r w:rsidR="00102DEB">
              <w:rPr>
                <w:sz w:val="20"/>
              </w:rPr>
              <w:t>,</w:t>
            </w:r>
            <w:r w:rsidR="006A5A22">
              <w:rPr>
                <w:sz w:val="20"/>
              </w:rPr>
              <w:t xml:space="preserve"> </w:t>
            </w:r>
            <w:r w:rsidR="00102DEB">
              <w:rPr>
                <w:sz w:val="20"/>
              </w:rPr>
              <w:t>R0</w:t>
            </w:r>
            <w:r w:rsidR="006A5A22">
              <w:rPr>
                <w:sz w:val="20"/>
              </w:rPr>
              <w:t>860</w:t>
            </w:r>
            <w:r w:rsidR="00102DEB">
              <w:rPr>
                <w:sz w:val="20"/>
              </w:rPr>
              <w:t xml:space="preserve"> et R0900</w:t>
            </w:r>
            <w:r w:rsidRPr="00FF6502">
              <w:rPr>
                <w:sz w:val="20"/>
              </w:rPr>
              <w:t>.</w:t>
            </w:r>
          </w:p>
        </w:tc>
      </w:tr>
      <w:tr w:rsidR="007D5EA0" w:rsidRPr="00DC5A60" w:rsidTr="007C3EAC">
        <w:trPr>
          <w:cantSplit/>
        </w:trPr>
        <w:tc>
          <w:tcPr>
            <w:tcW w:w="3369" w:type="dxa"/>
            <w:shd w:val="clear" w:color="auto" w:fill="auto"/>
          </w:tcPr>
          <w:p w:rsidR="00804236" w:rsidRDefault="00804236" w:rsidP="00804236">
            <w:pPr>
              <w:snapToGrid w:val="0"/>
              <w:jc w:val="left"/>
              <w:rPr>
                <w:sz w:val="20"/>
              </w:rPr>
            </w:pPr>
            <w:r w:rsidRPr="00665475">
              <w:rPr>
                <w:sz w:val="20"/>
              </w:rPr>
              <w:lastRenderedPageBreak/>
              <w:t>Obligations et titres assimilés cotés</w:t>
            </w:r>
            <w:r>
              <w:rPr>
                <w:sz w:val="20"/>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804236" w:rsidRDefault="00804236" w:rsidP="00804236">
            <w:pPr>
              <w:snapToGrid w:val="0"/>
              <w:rPr>
                <w:sz w:val="20"/>
              </w:rPr>
            </w:pPr>
            <w:r w:rsidRPr="00411BF7">
              <w:rPr>
                <w:sz w:val="20"/>
              </w:rPr>
              <w:t>Obligations non cotées</w:t>
            </w:r>
            <w:r>
              <w:rPr>
                <w:sz w:val="20"/>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804236" w:rsidRDefault="00804236" w:rsidP="00804236">
            <w:pPr>
              <w:snapToGrid w:val="0"/>
              <w:rPr>
                <w:sz w:val="20"/>
              </w:rPr>
            </w:pPr>
            <w:r w:rsidRPr="003E6A93">
              <w:rPr>
                <w:sz w:val="20"/>
              </w:rPr>
              <w:t>Titres de créance négociables</w:t>
            </w:r>
            <w:r>
              <w:rPr>
                <w:sz w:val="20"/>
              </w:rPr>
              <w:t xml:space="preserve"> :</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itres négociables à court terme</w:t>
            </w:r>
            <w:r>
              <w:rPr>
                <w:rFonts w:ascii="Times New Roman" w:hAnsi="Times New Roman" w:cs="Times New Roman"/>
                <w:sz w:val="20"/>
                <w:lang w:eastAsia="pl-PL"/>
              </w:rPr>
              <w:t>;</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itres négociables à moyen terme</w:t>
            </w:r>
            <w:r>
              <w:rPr>
                <w:rFonts w:ascii="Times New Roman" w:hAnsi="Times New Roman" w:cs="Times New Roman"/>
                <w:sz w:val="20"/>
                <w:lang w:eastAsia="pl-PL"/>
              </w:rPr>
              <w:t>;</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Autres.</w:t>
            </w:r>
          </w:p>
          <w:p w:rsidR="007D5EA0" w:rsidRPr="00BC7B49" w:rsidRDefault="007D5EA0" w:rsidP="00FF6502">
            <w:pPr>
              <w:snapToGrid w:val="0"/>
              <w:jc w:val="left"/>
              <w:rPr>
                <w:sz w:val="20"/>
              </w:rPr>
            </w:pPr>
          </w:p>
        </w:tc>
        <w:tc>
          <w:tcPr>
            <w:tcW w:w="992" w:type="dxa"/>
            <w:shd w:val="clear" w:color="auto" w:fill="auto"/>
          </w:tcPr>
          <w:p w:rsidR="007D5EA0" w:rsidRDefault="007D5EA0" w:rsidP="007D5EA0">
            <w:pPr>
              <w:snapToGrid w:val="0"/>
              <w:rPr>
                <w:sz w:val="20"/>
              </w:rPr>
            </w:pPr>
            <w:r>
              <w:rPr>
                <w:sz w:val="20"/>
              </w:rPr>
              <w:t>R0800</w:t>
            </w:r>
            <w:r w:rsidR="008E1AD7">
              <w:rPr>
                <w:sz w:val="20"/>
              </w:rPr>
              <w:t>,</w:t>
            </w:r>
          </w:p>
          <w:p w:rsidR="008E1AD7" w:rsidRDefault="008E1AD7" w:rsidP="008E1AD7">
            <w:pPr>
              <w:snapToGrid w:val="0"/>
              <w:rPr>
                <w:sz w:val="20"/>
              </w:rPr>
            </w:pPr>
            <w:r>
              <w:rPr>
                <w:sz w:val="20"/>
              </w:rPr>
              <w:t>R0810,</w:t>
            </w:r>
          </w:p>
          <w:p w:rsidR="008E1AD7" w:rsidRDefault="008E1AD7" w:rsidP="008E1AD7">
            <w:pPr>
              <w:snapToGrid w:val="0"/>
              <w:rPr>
                <w:sz w:val="20"/>
              </w:rPr>
            </w:pPr>
            <w:r>
              <w:rPr>
                <w:sz w:val="20"/>
              </w:rPr>
              <w:t>R0820,</w:t>
            </w:r>
          </w:p>
          <w:p w:rsidR="008E1AD7" w:rsidRDefault="008E1AD7" w:rsidP="008E1AD7">
            <w:pPr>
              <w:snapToGrid w:val="0"/>
              <w:rPr>
                <w:sz w:val="20"/>
              </w:rPr>
            </w:pPr>
            <w:r>
              <w:rPr>
                <w:sz w:val="20"/>
              </w:rPr>
              <w:t>R0830,</w:t>
            </w:r>
          </w:p>
          <w:p w:rsidR="008E1AD7" w:rsidRDefault="008E1AD7" w:rsidP="008E1AD7">
            <w:pPr>
              <w:snapToGrid w:val="0"/>
              <w:rPr>
                <w:sz w:val="20"/>
              </w:rPr>
            </w:pPr>
            <w:r>
              <w:rPr>
                <w:sz w:val="20"/>
              </w:rPr>
              <w:t>R0840,</w:t>
            </w:r>
          </w:p>
          <w:p w:rsidR="008E1AD7" w:rsidRDefault="008E1AD7" w:rsidP="008E1AD7">
            <w:pPr>
              <w:snapToGrid w:val="0"/>
              <w:rPr>
                <w:sz w:val="20"/>
              </w:rPr>
            </w:pPr>
            <w:r>
              <w:rPr>
                <w:sz w:val="20"/>
              </w:rPr>
              <w:t>R0850,</w:t>
            </w:r>
          </w:p>
          <w:p w:rsidR="008E1AD7" w:rsidRDefault="008E1AD7" w:rsidP="008E1AD7">
            <w:pPr>
              <w:snapToGrid w:val="0"/>
              <w:rPr>
                <w:sz w:val="20"/>
              </w:rPr>
            </w:pPr>
            <w:r>
              <w:rPr>
                <w:sz w:val="20"/>
              </w:rPr>
              <w:t>R0860,</w:t>
            </w:r>
          </w:p>
          <w:p w:rsidR="008E1AD7" w:rsidRDefault="008E1AD7" w:rsidP="008E1AD7">
            <w:pPr>
              <w:snapToGrid w:val="0"/>
              <w:rPr>
                <w:sz w:val="20"/>
              </w:rPr>
            </w:pPr>
            <w:r>
              <w:rPr>
                <w:sz w:val="20"/>
              </w:rPr>
              <w:t>R0870,</w:t>
            </w:r>
          </w:p>
          <w:p w:rsidR="008E1AD7" w:rsidRDefault="008E1AD7" w:rsidP="008E1AD7">
            <w:pPr>
              <w:snapToGrid w:val="0"/>
              <w:rPr>
                <w:sz w:val="20"/>
              </w:rPr>
            </w:pPr>
            <w:r>
              <w:rPr>
                <w:sz w:val="20"/>
              </w:rPr>
              <w:t>R0880,</w:t>
            </w:r>
          </w:p>
          <w:p w:rsidR="008E1AD7" w:rsidRDefault="008E1AD7" w:rsidP="008E1AD7">
            <w:pPr>
              <w:snapToGrid w:val="0"/>
              <w:rPr>
                <w:sz w:val="20"/>
              </w:rPr>
            </w:pPr>
            <w:r>
              <w:rPr>
                <w:sz w:val="20"/>
              </w:rPr>
              <w:t>R0890,</w:t>
            </w:r>
          </w:p>
          <w:p w:rsidR="008E1AD7" w:rsidRDefault="008E1AD7" w:rsidP="008E1AD7">
            <w:pPr>
              <w:snapToGrid w:val="0"/>
              <w:rPr>
                <w:sz w:val="20"/>
              </w:rPr>
            </w:pPr>
            <w:r>
              <w:rPr>
                <w:sz w:val="20"/>
              </w:rPr>
              <w:t>R0900,</w:t>
            </w:r>
          </w:p>
        </w:tc>
        <w:tc>
          <w:tcPr>
            <w:tcW w:w="5245" w:type="dxa"/>
            <w:shd w:val="clear" w:color="auto" w:fill="auto"/>
          </w:tcPr>
          <w:p w:rsidR="00804236" w:rsidRPr="00FF6502" w:rsidRDefault="00804236" w:rsidP="00804236">
            <w:pPr>
              <w:snapToGrid w:val="0"/>
              <w:jc w:val="left"/>
              <w:rPr>
                <w:sz w:val="20"/>
              </w:rPr>
            </w:pPr>
            <w:r w:rsidRPr="00FF6502">
              <w:rPr>
                <w:sz w:val="20"/>
              </w:rPr>
              <w:t>Détail du montant enregistré dans la ligne R0</w:t>
            </w:r>
            <w:r>
              <w:rPr>
                <w:sz w:val="20"/>
              </w:rPr>
              <w:t>79</w:t>
            </w:r>
            <w:r w:rsidRPr="00FF6502">
              <w:rPr>
                <w:sz w:val="20"/>
              </w:rPr>
              <w:t>0 et correspondant aux comptes 2</w:t>
            </w:r>
            <w:r>
              <w:rPr>
                <w:sz w:val="20"/>
              </w:rPr>
              <w:t>6</w:t>
            </w:r>
            <w:r w:rsidRPr="00FF6502">
              <w:rPr>
                <w:sz w:val="20"/>
              </w:rPr>
              <w:t>1 :</w:t>
            </w:r>
          </w:p>
          <w:p w:rsidR="00804236" w:rsidRDefault="00804236" w:rsidP="00804236">
            <w:pPr>
              <w:snapToGrid w:val="0"/>
              <w:jc w:val="left"/>
              <w:rPr>
                <w:sz w:val="20"/>
              </w:rPr>
            </w:pPr>
            <w:r>
              <w:rPr>
                <w:sz w:val="20"/>
              </w:rPr>
              <w:t xml:space="preserve">- </w:t>
            </w:r>
            <w:r w:rsidRPr="00665475">
              <w:rPr>
                <w:sz w:val="20"/>
              </w:rPr>
              <w:t>Obligations et titres assimilés cotés</w:t>
            </w:r>
            <w:r>
              <w:rPr>
                <w:sz w:val="20"/>
              </w:rPr>
              <w:t xml:space="preserve"> (ligne R0800)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81</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82</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411BF7">
              <w:rPr>
                <w:sz w:val="20"/>
              </w:rPr>
              <w:t>Obligations non cotées</w:t>
            </w:r>
            <w:r>
              <w:rPr>
                <w:sz w:val="20"/>
              </w:rPr>
              <w:t xml:space="preserve"> (ligne R0830)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84</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Pr="003E6A93">
              <w:rPr>
                <w:rFonts w:ascii="Times New Roman" w:hAnsi="Times New Roman" w:cs="Times New Roman"/>
                <w:sz w:val="20"/>
                <w:lang w:eastAsia="pl-PL"/>
              </w:rPr>
              <w:t>(ligne R0</w:t>
            </w:r>
            <w:r>
              <w:rPr>
                <w:rFonts w:ascii="Times New Roman" w:hAnsi="Times New Roman" w:cs="Times New Roman"/>
                <w:sz w:val="20"/>
                <w:lang w:eastAsia="pl-PL"/>
              </w:rPr>
              <w:t>85</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3E6A93">
              <w:rPr>
                <w:sz w:val="20"/>
              </w:rPr>
              <w:t>Titres de créance négociables</w:t>
            </w:r>
            <w:r>
              <w:rPr>
                <w:sz w:val="20"/>
              </w:rPr>
              <w:t xml:space="preserve"> (ligne R0860) :</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 xml:space="preserve">itres </w:t>
            </w:r>
            <w:r w:rsidR="009F51A1" w:rsidRPr="009F51A1">
              <w:rPr>
                <w:rFonts w:ascii="Times New Roman" w:hAnsi="Times New Roman" w:cs="Times New Roman"/>
                <w:sz w:val="20"/>
                <w:lang w:eastAsia="pl-PL"/>
              </w:rPr>
              <w:t xml:space="preserve">négociables à court terme </w:t>
            </w:r>
            <w:r w:rsidRPr="003E6A93">
              <w:rPr>
                <w:rFonts w:ascii="Times New Roman" w:hAnsi="Times New Roman" w:cs="Times New Roman"/>
                <w:sz w:val="20"/>
                <w:lang w:eastAsia="pl-PL"/>
              </w:rPr>
              <w:t>(ligne R</w:t>
            </w:r>
            <w:r>
              <w:rPr>
                <w:rFonts w:ascii="Times New Roman" w:hAnsi="Times New Roman" w:cs="Times New Roman"/>
                <w:sz w:val="20"/>
                <w:lang w:eastAsia="pl-PL"/>
              </w:rPr>
              <w:t>0870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moyen terme </w:t>
            </w:r>
            <w:r w:rsidRPr="003E6A93">
              <w:rPr>
                <w:rFonts w:ascii="Times New Roman" w:hAnsi="Times New Roman" w:cs="Times New Roman"/>
                <w:sz w:val="20"/>
                <w:lang w:eastAsia="pl-PL"/>
              </w:rPr>
              <w:t>(ligne R0</w:t>
            </w:r>
            <w:r>
              <w:rPr>
                <w:rFonts w:ascii="Times New Roman" w:hAnsi="Times New Roman" w:cs="Times New Roman"/>
                <w:sz w:val="20"/>
                <w:lang w:eastAsia="pl-PL"/>
              </w:rPr>
              <w:t>880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89</w:t>
            </w:r>
            <w:r w:rsidRPr="003E6A93">
              <w:rPr>
                <w:rFonts w:ascii="Times New Roman" w:hAnsi="Times New Roman" w:cs="Times New Roman"/>
                <w:sz w:val="20"/>
                <w:lang w:eastAsia="pl-PL"/>
              </w:rPr>
              <w:t xml:space="preserve">0) </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 Autres (ligne R0900).</w:t>
            </w:r>
          </w:p>
          <w:p w:rsidR="007D5EA0" w:rsidRDefault="007D5EA0" w:rsidP="00BC7B49">
            <w:pPr>
              <w:snapToGrid w:val="0"/>
              <w:jc w:val="left"/>
              <w:rPr>
                <w:sz w:val="20"/>
              </w:rPr>
            </w:pPr>
          </w:p>
          <w:p w:rsidR="0028157A" w:rsidRDefault="0028157A" w:rsidP="00BC7B49">
            <w:pPr>
              <w:snapToGrid w:val="0"/>
              <w:jc w:val="left"/>
              <w:rPr>
                <w:sz w:val="20"/>
              </w:rPr>
            </w:pPr>
          </w:p>
          <w:p w:rsidR="0028157A" w:rsidRPr="0028157A" w:rsidRDefault="0028157A" w:rsidP="0028157A">
            <w:pPr>
              <w:snapToGrid w:val="0"/>
              <w:rPr>
                <w:sz w:val="20"/>
              </w:rPr>
            </w:pPr>
            <w:r w:rsidRPr="0028157A">
              <w:rPr>
                <w:sz w:val="20"/>
              </w:rPr>
              <w:t>Formules de calcul :</w:t>
            </w:r>
          </w:p>
          <w:p w:rsidR="0028157A" w:rsidRPr="0028157A" w:rsidRDefault="0028157A" w:rsidP="0028157A">
            <w:pPr>
              <w:snapToGrid w:val="0"/>
              <w:rPr>
                <w:sz w:val="20"/>
              </w:rPr>
            </w:pPr>
            <w:r w:rsidRPr="0028157A">
              <w:rPr>
                <w:sz w:val="20"/>
              </w:rPr>
              <w:t>R0800 = R0810 + R0820,</w:t>
            </w:r>
          </w:p>
          <w:p w:rsidR="0028157A" w:rsidRPr="0028157A" w:rsidRDefault="0028157A" w:rsidP="0028157A">
            <w:pPr>
              <w:snapToGrid w:val="0"/>
              <w:rPr>
                <w:sz w:val="20"/>
              </w:rPr>
            </w:pPr>
            <w:r w:rsidRPr="0028157A">
              <w:rPr>
                <w:sz w:val="20"/>
              </w:rPr>
              <w:t>R0830 = R0840 + R0850,</w:t>
            </w:r>
          </w:p>
          <w:p w:rsidR="0028157A" w:rsidRPr="00411BF7" w:rsidRDefault="0028157A" w:rsidP="0028157A">
            <w:pPr>
              <w:snapToGrid w:val="0"/>
              <w:rPr>
                <w:sz w:val="20"/>
              </w:rPr>
            </w:pPr>
            <w:r w:rsidRPr="0028157A">
              <w:rPr>
                <w:sz w:val="20"/>
              </w:rPr>
              <w:t>R0860 = R0870 + R0880 + R890</w:t>
            </w:r>
          </w:p>
          <w:p w:rsidR="0028157A" w:rsidRDefault="0028157A" w:rsidP="00BC7B49">
            <w:pPr>
              <w:snapToGrid w:val="0"/>
              <w:jc w:val="left"/>
              <w:rPr>
                <w:sz w:val="20"/>
              </w:rPr>
            </w:pPr>
          </w:p>
        </w:tc>
      </w:tr>
      <w:tr w:rsidR="007D5EA0" w:rsidRPr="00DC5A60" w:rsidTr="007C3EAC">
        <w:trPr>
          <w:cantSplit/>
        </w:trPr>
        <w:tc>
          <w:tcPr>
            <w:tcW w:w="3369" w:type="dxa"/>
            <w:shd w:val="clear" w:color="auto" w:fill="auto"/>
          </w:tcPr>
          <w:p w:rsidR="007D5EA0" w:rsidRPr="00BC7B49" w:rsidRDefault="00D5050C" w:rsidP="00FF6502">
            <w:pPr>
              <w:snapToGrid w:val="0"/>
              <w:jc w:val="left"/>
              <w:rPr>
                <w:sz w:val="20"/>
              </w:rPr>
            </w:pPr>
            <w:r w:rsidRPr="00D5050C">
              <w:rPr>
                <w:sz w:val="20"/>
              </w:rPr>
              <w:t>Prêts</w:t>
            </w:r>
          </w:p>
        </w:tc>
        <w:tc>
          <w:tcPr>
            <w:tcW w:w="992" w:type="dxa"/>
            <w:shd w:val="clear" w:color="auto" w:fill="auto"/>
          </w:tcPr>
          <w:p w:rsidR="007D5EA0" w:rsidRDefault="007D5EA0" w:rsidP="008E1AD7">
            <w:pPr>
              <w:snapToGrid w:val="0"/>
              <w:rPr>
                <w:sz w:val="20"/>
              </w:rPr>
            </w:pPr>
            <w:r>
              <w:rPr>
                <w:sz w:val="20"/>
              </w:rPr>
              <w:t>R0</w:t>
            </w:r>
            <w:r w:rsidR="008E1AD7">
              <w:rPr>
                <w:sz w:val="20"/>
              </w:rPr>
              <w:t>9</w:t>
            </w:r>
            <w:r>
              <w:rPr>
                <w:sz w:val="20"/>
              </w:rPr>
              <w:t>10</w:t>
            </w:r>
            <w:r w:rsidR="00074A9E">
              <w:rPr>
                <w:sz w:val="20"/>
              </w:rPr>
              <w:t>*</w:t>
            </w:r>
          </w:p>
        </w:tc>
        <w:tc>
          <w:tcPr>
            <w:tcW w:w="5245" w:type="dxa"/>
            <w:shd w:val="clear" w:color="auto" w:fill="auto"/>
          </w:tcPr>
          <w:p w:rsidR="007D5EA0" w:rsidRDefault="00F6759D" w:rsidP="00F6759D">
            <w:pPr>
              <w:snapToGrid w:val="0"/>
              <w:jc w:val="left"/>
              <w:rPr>
                <w:sz w:val="20"/>
              </w:rPr>
            </w:pPr>
            <w:r>
              <w:rPr>
                <w:sz w:val="20"/>
              </w:rPr>
              <w:t>Montant des prêts enregistrés dans les comptes</w:t>
            </w:r>
            <w:r w:rsidR="00D5050C">
              <w:rPr>
                <w:sz w:val="20"/>
              </w:rPr>
              <w:t xml:space="preserve"> 262</w:t>
            </w:r>
            <w:r>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Dépôts auprès des établissements de crédit</w:t>
            </w:r>
          </w:p>
        </w:tc>
        <w:tc>
          <w:tcPr>
            <w:tcW w:w="992" w:type="dxa"/>
            <w:shd w:val="clear" w:color="auto" w:fill="auto"/>
          </w:tcPr>
          <w:p w:rsidR="00D5050C" w:rsidRDefault="00D5050C" w:rsidP="00D5050C">
            <w:pPr>
              <w:snapToGrid w:val="0"/>
              <w:rPr>
                <w:sz w:val="20"/>
              </w:rPr>
            </w:pPr>
            <w:r>
              <w:rPr>
                <w:sz w:val="20"/>
              </w:rPr>
              <w:t>R0920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d</w:t>
            </w:r>
            <w:r w:rsidR="00D5050C" w:rsidRPr="00D5050C">
              <w:rPr>
                <w:sz w:val="20"/>
              </w:rPr>
              <w:t>épôts auprès des établissements de crédit</w:t>
            </w:r>
            <w:r w:rsidR="00D5050C">
              <w:rPr>
                <w:sz w:val="20"/>
              </w:rPr>
              <w:t xml:space="preserve"> </w:t>
            </w:r>
            <w:r>
              <w:rPr>
                <w:sz w:val="20"/>
              </w:rPr>
              <w:t xml:space="preserve">enregistrés dans les comptes </w:t>
            </w:r>
            <w:r w:rsidR="00D5050C">
              <w:rPr>
                <w:sz w:val="20"/>
              </w:rPr>
              <w:t>263</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lang w:val="fr-FR"/>
              </w:rPr>
            </w:pPr>
            <w:r w:rsidRPr="00D5050C">
              <w:rPr>
                <w:sz w:val="20"/>
                <w:lang w:val="fr-FR"/>
              </w:rPr>
              <w:t>Autres placements</w:t>
            </w:r>
          </w:p>
        </w:tc>
        <w:tc>
          <w:tcPr>
            <w:tcW w:w="992" w:type="dxa"/>
            <w:shd w:val="clear" w:color="auto" w:fill="auto"/>
          </w:tcPr>
          <w:p w:rsidR="00D5050C" w:rsidRDefault="00D5050C" w:rsidP="00D5050C">
            <w:pPr>
              <w:snapToGrid w:val="0"/>
              <w:rPr>
                <w:sz w:val="20"/>
              </w:rPr>
            </w:pPr>
            <w:r>
              <w:rPr>
                <w:sz w:val="20"/>
              </w:rPr>
              <w:t>R0930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a</w:t>
            </w:r>
            <w:r w:rsidR="00D5050C" w:rsidRPr="00D5050C">
              <w:rPr>
                <w:sz w:val="20"/>
              </w:rPr>
              <w:t>utres placements</w:t>
            </w:r>
            <w:r w:rsidR="00D5050C">
              <w:rPr>
                <w:sz w:val="20"/>
              </w:rPr>
              <w:t xml:space="preserve"> </w:t>
            </w:r>
            <w:r>
              <w:rPr>
                <w:sz w:val="20"/>
              </w:rPr>
              <w:t xml:space="preserve">enregistrés dans les comptes </w:t>
            </w:r>
            <w:r w:rsidR="00D5050C">
              <w:rPr>
                <w:sz w:val="20"/>
              </w:rPr>
              <w:t>264</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Créances pour espèces déposées chez les cédantes</w:t>
            </w:r>
          </w:p>
        </w:tc>
        <w:tc>
          <w:tcPr>
            <w:tcW w:w="992" w:type="dxa"/>
            <w:shd w:val="clear" w:color="auto" w:fill="auto"/>
          </w:tcPr>
          <w:p w:rsidR="00D5050C" w:rsidRDefault="00D5050C" w:rsidP="00D5050C">
            <w:pPr>
              <w:snapToGrid w:val="0"/>
              <w:rPr>
                <w:sz w:val="20"/>
              </w:rPr>
            </w:pPr>
            <w:r>
              <w:rPr>
                <w:sz w:val="20"/>
              </w:rPr>
              <w:t>R0940</w:t>
            </w:r>
            <w:r w:rsidR="00FB7626">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c</w:t>
            </w:r>
            <w:r w:rsidR="00D5050C" w:rsidRPr="00D5050C">
              <w:rPr>
                <w:sz w:val="20"/>
              </w:rPr>
              <w:t>réances pour espèces déposées chez les cédantes</w:t>
            </w:r>
            <w:r w:rsidR="00D5050C">
              <w:rPr>
                <w:sz w:val="20"/>
              </w:rPr>
              <w:t xml:space="preserve"> </w:t>
            </w:r>
            <w:r>
              <w:rPr>
                <w:sz w:val="20"/>
              </w:rPr>
              <w:t xml:space="preserve">enregistrés dans les comptes </w:t>
            </w:r>
            <w:r w:rsidR="00D5050C">
              <w:rPr>
                <w:sz w:val="20"/>
              </w:rPr>
              <w:t>265</w:t>
            </w:r>
            <w:r w:rsidR="00FA24EF">
              <w:rPr>
                <w:sz w:val="20"/>
              </w:rPr>
              <w:t>.</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D5050C" w:rsidP="00093AC8">
            <w:pPr>
              <w:snapToGrid w:val="0"/>
              <w:jc w:val="left"/>
              <w:rPr>
                <w:sz w:val="20"/>
              </w:rPr>
            </w:pPr>
            <w:r w:rsidRPr="00D5050C">
              <w:rPr>
                <w:sz w:val="20"/>
              </w:rPr>
              <w:t>Sous-total autres titres de placement</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R0950</w:t>
            </w:r>
          </w:p>
        </w:tc>
        <w:tc>
          <w:tcPr>
            <w:tcW w:w="5245" w:type="dxa"/>
            <w:tcBorders>
              <w:bottom w:val="single" w:sz="4" w:space="0" w:color="000000"/>
            </w:tcBorders>
            <w:shd w:val="clear" w:color="auto" w:fill="auto"/>
          </w:tcPr>
          <w:p w:rsidR="00D5050C" w:rsidRPr="00F25A23" w:rsidRDefault="00D5050C" w:rsidP="00F6759D">
            <w:pPr>
              <w:snapToGrid w:val="0"/>
              <w:jc w:val="left"/>
              <w:rPr>
                <w:sz w:val="20"/>
              </w:rPr>
            </w:pPr>
            <w:r w:rsidRPr="00F25A23">
              <w:rPr>
                <w:sz w:val="20"/>
              </w:rPr>
              <w:t xml:space="preserve">Sous-total </w:t>
            </w:r>
            <w:r w:rsidR="00F6759D" w:rsidRPr="00F25A23">
              <w:rPr>
                <w:sz w:val="20"/>
              </w:rPr>
              <w:t>des A</w:t>
            </w:r>
            <w:r w:rsidRPr="00F25A23">
              <w:rPr>
                <w:sz w:val="20"/>
              </w:rPr>
              <w:t>utres titres de placement</w:t>
            </w:r>
            <w:r w:rsidR="00F6759D" w:rsidRPr="00F25A23">
              <w:rPr>
                <w:sz w:val="20"/>
              </w:rPr>
              <w:t>.</w:t>
            </w:r>
          </w:p>
          <w:p w:rsidR="00F6759D" w:rsidRPr="00D5050C" w:rsidRDefault="00F6759D" w:rsidP="00F6759D">
            <w:pPr>
              <w:snapToGrid w:val="0"/>
              <w:jc w:val="left"/>
              <w:rPr>
                <w:sz w:val="20"/>
              </w:rPr>
            </w:pPr>
            <w:r w:rsidRPr="00F25A23">
              <w:rPr>
                <w:sz w:val="20"/>
              </w:rPr>
              <w:t>Correspond à la somme des montants enregistrés dans les lignes R</w:t>
            </w:r>
            <w:r w:rsidR="00F25A23">
              <w:rPr>
                <w:sz w:val="20"/>
              </w:rPr>
              <w:t>0300, R0600 et R0780</w:t>
            </w:r>
            <w:r w:rsidRPr="00F25A23">
              <w:rPr>
                <w:sz w:val="20"/>
              </w:rPr>
              <w:t>.</w:t>
            </w:r>
          </w:p>
        </w:tc>
      </w:tr>
      <w:tr w:rsidR="00F25A23" w:rsidRPr="00DC5A60" w:rsidTr="007C3EAC">
        <w:trPr>
          <w:cantSplit/>
        </w:trPr>
        <w:tc>
          <w:tcPr>
            <w:tcW w:w="3369" w:type="dxa"/>
            <w:tcBorders>
              <w:bottom w:val="single" w:sz="4" w:space="0" w:color="000000"/>
            </w:tcBorders>
            <w:shd w:val="clear" w:color="auto" w:fill="auto"/>
          </w:tcPr>
          <w:p w:rsidR="00F25A23" w:rsidRPr="00D5050C" w:rsidRDefault="00F25A23" w:rsidP="00FF6502">
            <w:pPr>
              <w:snapToGrid w:val="0"/>
              <w:jc w:val="left"/>
              <w:rPr>
                <w:sz w:val="20"/>
              </w:rPr>
            </w:pPr>
            <w:r>
              <w:rPr>
                <w:sz w:val="20"/>
              </w:rPr>
              <w:t>Sous-total placements financiers</w:t>
            </w:r>
          </w:p>
        </w:tc>
        <w:tc>
          <w:tcPr>
            <w:tcW w:w="992" w:type="dxa"/>
            <w:tcBorders>
              <w:bottom w:val="single" w:sz="4" w:space="0" w:color="000000"/>
            </w:tcBorders>
            <w:shd w:val="clear" w:color="auto" w:fill="auto"/>
          </w:tcPr>
          <w:p w:rsidR="00F25A23" w:rsidRDefault="00F25A23" w:rsidP="00D5050C">
            <w:pPr>
              <w:snapToGrid w:val="0"/>
              <w:rPr>
                <w:sz w:val="20"/>
              </w:rPr>
            </w:pPr>
            <w:r>
              <w:rPr>
                <w:sz w:val="20"/>
              </w:rPr>
              <w:t>R0960</w:t>
            </w:r>
            <w:r w:rsidR="00C14B40">
              <w:rPr>
                <w:sz w:val="20"/>
              </w:rPr>
              <w:t>*</w:t>
            </w:r>
          </w:p>
        </w:tc>
        <w:tc>
          <w:tcPr>
            <w:tcW w:w="5245" w:type="dxa"/>
            <w:tcBorders>
              <w:bottom w:val="single" w:sz="4" w:space="0" w:color="000000"/>
            </w:tcBorders>
            <w:shd w:val="clear" w:color="auto" w:fill="auto"/>
          </w:tcPr>
          <w:p w:rsidR="00F25A23" w:rsidRPr="00F25A23" w:rsidRDefault="00F25A23" w:rsidP="00F6759D">
            <w:pPr>
              <w:snapToGrid w:val="0"/>
              <w:jc w:val="left"/>
              <w:rPr>
                <w:sz w:val="20"/>
              </w:rPr>
            </w:pPr>
            <w:r w:rsidRPr="00F25A23">
              <w:rPr>
                <w:sz w:val="20"/>
              </w:rPr>
              <w:t>Sous-total des placements financiers.</w:t>
            </w:r>
          </w:p>
          <w:p w:rsidR="00F25A23" w:rsidRPr="00F25A23" w:rsidRDefault="00F25A23" w:rsidP="00F6759D">
            <w:pPr>
              <w:snapToGrid w:val="0"/>
              <w:jc w:val="left"/>
              <w:rPr>
                <w:sz w:val="20"/>
              </w:rPr>
            </w:pPr>
            <w:r w:rsidRPr="00F25A23">
              <w:rPr>
                <w:sz w:val="20"/>
              </w:rPr>
              <w:t>Correspond à la somme des montants enregistrés dans les lignes R0290 et R0950.</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965888">
            <w:pPr>
              <w:snapToGrid w:val="0"/>
              <w:jc w:val="left"/>
              <w:rPr>
                <w:b/>
                <w:sz w:val="20"/>
              </w:rPr>
            </w:pPr>
            <w:r w:rsidRPr="00965888">
              <w:rPr>
                <w:b/>
                <w:sz w:val="20"/>
              </w:rPr>
              <w:t>Placements représentant les provisions techniques afférentes aux contrats en unités de compte</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représentant les provisions techniques afférentes aux contrats en unités de compte</w:t>
            </w:r>
          </w:p>
        </w:tc>
        <w:tc>
          <w:tcPr>
            <w:tcW w:w="992" w:type="dxa"/>
            <w:shd w:val="clear" w:color="auto" w:fill="auto"/>
          </w:tcPr>
          <w:p w:rsidR="00D5050C" w:rsidRDefault="00D5050C" w:rsidP="00D5050C">
            <w:pPr>
              <w:snapToGrid w:val="0"/>
              <w:rPr>
                <w:sz w:val="20"/>
              </w:rPr>
            </w:pPr>
            <w:r>
              <w:rPr>
                <w:sz w:val="20"/>
              </w:rPr>
              <w:t>R0970</w:t>
            </w:r>
            <w:r w:rsidR="00C14B40">
              <w:rPr>
                <w:sz w:val="20"/>
              </w:rPr>
              <w:t>*</w:t>
            </w:r>
          </w:p>
        </w:tc>
        <w:tc>
          <w:tcPr>
            <w:tcW w:w="5245" w:type="dxa"/>
            <w:shd w:val="clear" w:color="auto" w:fill="auto"/>
          </w:tcPr>
          <w:p w:rsidR="00D5050C" w:rsidRDefault="00F6759D" w:rsidP="00BC7B49">
            <w:pPr>
              <w:snapToGrid w:val="0"/>
              <w:jc w:val="left"/>
              <w:rPr>
                <w:sz w:val="20"/>
              </w:rPr>
            </w:pPr>
            <w:r>
              <w:rPr>
                <w:sz w:val="20"/>
              </w:rPr>
              <w:t>Total des p</w:t>
            </w:r>
            <w:r w:rsidR="00D5050C" w:rsidRPr="00D5050C">
              <w:rPr>
                <w:sz w:val="20"/>
              </w:rPr>
              <w:t>lacements représentant les provisions techniques afférentes aux contrats en unités de compte</w:t>
            </w:r>
            <w:r w:rsidR="00D5050C">
              <w:rPr>
                <w:sz w:val="20"/>
              </w:rPr>
              <w:t xml:space="preserve"> </w:t>
            </w:r>
            <w:r>
              <w:rPr>
                <w:sz w:val="20"/>
              </w:rPr>
              <w:t xml:space="preserve">enregistrés dans les comptes </w:t>
            </w:r>
            <w:r w:rsidR="00D5050C">
              <w:rPr>
                <w:sz w:val="20"/>
              </w:rPr>
              <w:t>24</w:t>
            </w:r>
            <w:r w:rsidR="00FA24EF">
              <w:rPr>
                <w:sz w:val="20"/>
              </w:rPr>
              <w:t>.</w:t>
            </w:r>
          </w:p>
          <w:p w:rsidR="00F6759D" w:rsidRPr="00D5050C" w:rsidRDefault="00F6759D" w:rsidP="00BC7B49">
            <w:pPr>
              <w:snapToGrid w:val="0"/>
              <w:jc w:val="left"/>
              <w:rPr>
                <w:sz w:val="20"/>
              </w:rPr>
            </w:pPr>
            <w:r>
              <w:rPr>
                <w:sz w:val="20"/>
              </w:rPr>
              <w:t>Correspond à la somme des montants enregistrés dans les lignes R0980 à R01020.</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immobiliers</w:t>
            </w:r>
          </w:p>
        </w:tc>
        <w:tc>
          <w:tcPr>
            <w:tcW w:w="992" w:type="dxa"/>
            <w:shd w:val="clear" w:color="auto" w:fill="auto"/>
          </w:tcPr>
          <w:p w:rsidR="00D5050C" w:rsidRDefault="00D5050C" w:rsidP="00D5050C">
            <w:pPr>
              <w:snapToGrid w:val="0"/>
              <w:rPr>
                <w:sz w:val="20"/>
              </w:rPr>
            </w:pPr>
            <w:r>
              <w:rPr>
                <w:sz w:val="20"/>
              </w:rPr>
              <w:t>R0980</w:t>
            </w:r>
          </w:p>
        </w:tc>
        <w:tc>
          <w:tcPr>
            <w:tcW w:w="5245" w:type="dxa"/>
            <w:shd w:val="clear" w:color="auto" w:fill="auto"/>
          </w:tcPr>
          <w:p w:rsidR="00D5050C" w:rsidRPr="00D5050C" w:rsidRDefault="00F32D85" w:rsidP="00F32D85">
            <w:pPr>
              <w:snapToGrid w:val="0"/>
              <w:jc w:val="left"/>
              <w:rPr>
                <w:sz w:val="20"/>
              </w:rPr>
            </w:pPr>
            <w:r>
              <w:rPr>
                <w:sz w:val="20"/>
              </w:rPr>
              <w:t>Montant des p</w:t>
            </w:r>
            <w:r w:rsidR="00D5050C" w:rsidRPr="00D5050C">
              <w:rPr>
                <w:sz w:val="20"/>
              </w:rPr>
              <w:t>lacements immobiliers</w:t>
            </w:r>
            <w:r w:rsidR="00D5050C">
              <w:rPr>
                <w:sz w:val="20"/>
              </w:rPr>
              <w:t xml:space="preserve"> </w:t>
            </w:r>
            <w:r>
              <w:rPr>
                <w:sz w:val="20"/>
              </w:rPr>
              <w:t xml:space="preserve">enregistrés dans les comptes </w:t>
            </w:r>
            <w:r w:rsidR="00D5050C">
              <w:rPr>
                <w:sz w:val="20"/>
              </w:rPr>
              <w:t>240</w:t>
            </w:r>
            <w:r w:rsidR="00FA24EF">
              <w:rPr>
                <w:sz w:val="20"/>
              </w:rPr>
              <w:t>.</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Titres à revenu variable autres que les OPCVM</w:t>
            </w:r>
          </w:p>
        </w:tc>
        <w:tc>
          <w:tcPr>
            <w:tcW w:w="992" w:type="dxa"/>
            <w:shd w:val="clear" w:color="auto" w:fill="auto"/>
          </w:tcPr>
          <w:p w:rsidR="00D5050C" w:rsidRDefault="00D5050C" w:rsidP="00D5050C">
            <w:pPr>
              <w:snapToGrid w:val="0"/>
              <w:rPr>
                <w:sz w:val="20"/>
              </w:rPr>
            </w:pPr>
            <w:r>
              <w:rPr>
                <w:sz w:val="20"/>
              </w:rPr>
              <w:t>R0990</w:t>
            </w:r>
          </w:p>
        </w:tc>
        <w:tc>
          <w:tcPr>
            <w:tcW w:w="5245" w:type="dxa"/>
            <w:shd w:val="clear" w:color="auto" w:fill="auto"/>
          </w:tcPr>
          <w:p w:rsidR="00D5050C" w:rsidRPr="00D5050C" w:rsidRDefault="00F32D85" w:rsidP="00F32D85">
            <w:pPr>
              <w:snapToGrid w:val="0"/>
              <w:jc w:val="left"/>
              <w:rPr>
                <w:sz w:val="20"/>
              </w:rPr>
            </w:pPr>
            <w:r>
              <w:rPr>
                <w:sz w:val="20"/>
              </w:rPr>
              <w:t>Montant des t</w:t>
            </w:r>
            <w:r w:rsidR="00FA24EF" w:rsidRPr="00FA24EF">
              <w:rPr>
                <w:sz w:val="20"/>
              </w:rPr>
              <w:t>itres à revenu variable autres que les OPCVM</w:t>
            </w:r>
            <w:r w:rsidR="00FA24EF">
              <w:rPr>
                <w:sz w:val="20"/>
              </w:rPr>
              <w:t xml:space="preserve"> </w:t>
            </w:r>
            <w:r>
              <w:rPr>
                <w:sz w:val="20"/>
              </w:rPr>
              <w:t xml:space="preserve">enregistrés dans les comptes </w:t>
            </w:r>
            <w:r w:rsidR="00FA24EF">
              <w:rPr>
                <w:sz w:val="20"/>
              </w:rPr>
              <w:t>241.</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Obligations, titres de créance négociables et autres titres à revenu fixe</w:t>
            </w:r>
          </w:p>
        </w:tc>
        <w:tc>
          <w:tcPr>
            <w:tcW w:w="992" w:type="dxa"/>
            <w:shd w:val="clear" w:color="auto" w:fill="auto"/>
          </w:tcPr>
          <w:p w:rsidR="00D5050C" w:rsidRDefault="00D5050C" w:rsidP="00D5050C">
            <w:pPr>
              <w:snapToGrid w:val="0"/>
              <w:rPr>
                <w:sz w:val="20"/>
              </w:rPr>
            </w:pPr>
            <w:r>
              <w:rPr>
                <w:sz w:val="20"/>
              </w:rPr>
              <w:t>R1000</w:t>
            </w:r>
          </w:p>
        </w:tc>
        <w:tc>
          <w:tcPr>
            <w:tcW w:w="5245" w:type="dxa"/>
            <w:shd w:val="clear" w:color="auto" w:fill="auto"/>
          </w:tcPr>
          <w:p w:rsidR="00D5050C" w:rsidRPr="00D5050C" w:rsidRDefault="00F32D85" w:rsidP="00F32D85">
            <w:pPr>
              <w:snapToGrid w:val="0"/>
              <w:jc w:val="left"/>
              <w:rPr>
                <w:sz w:val="20"/>
              </w:rPr>
            </w:pPr>
            <w:r>
              <w:rPr>
                <w:sz w:val="20"/>
              </w:rPr>
              <w:t>Montant des o</w:t>
            </w:r>
            <w:r w:rsidR="00FA24EF" w:rsidRPr="00FA24EF">
              <w:rPr>
                <w:sz w:val="20"/>
              </w:rPr>
              <w:t>bligations, titres de créance négociables et autres titres à revenu fixe</w:t>
            </w:r>
            <w:r w:rsidR="00FA24EF">
              <w:rPr>
                <w:sz w:val="20"/>
              </w:rPr>
              <w:t xml:space="preserve"> </w:t>
            </w:r>
            <w:r>
              <w:rPr>
                <w:sz w:val="20"/>
              </w:rPr>
              <w:t xml:space="preserve">enregistrés dans les comptes </w:t>
            </w:r>
            <w:r w:rsidR="00FA24EF">
              <w:rPr>
                <w:sz w:val="20"/>
              </w:rPr>
              <w:t>242.</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Parts d'OPCVM détenant exclusivement des titres à revenu fixe</w:t>
            </w:r>
          </w:p>
        </w:tc>
        <w:tc>
          <w:tcPr>
            <w:tcW w:w="992" w:type="dxa"/>
            <w:shd w:val="clear" w:color="auto" w:fill="auto"/>
          </w:tcPr>
          <w:p w:rsidR="00D5050C" w:rsidRDefault="00D5050C" w:rsidP="00D5050C">
            <w:pPr>
              <w:snapToGrid w:val="0"/>
              <w:rPr>
                <w:sz w:val="20"/>
              </w:rPr>
            </w:pPr>
            <w:r>
              <w:rPr>
                <w:sz w:val="20"/>
              </w:rPr>
              <w:t>R1010</w:t>
            </w:r>
          </w:p>
        </w:tc>
        <w:tc>
          <w:tcPr>
            <w:tcW w:w="5245" w:type="dxa"/>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d'OPCVM détenant exclusivement des titres à revenu fixe</w:t>
            </w:r>
            <w:r w:rsidR="00965888">
              <w:rPr>
                <w:sz w:val="20"/>
              </w:rPr>
              <w:t xml:space="preserve"> </w:t>
            </w:r>
            <w:r>
              <w:rPr>
                <w:sz w:val="20"/>
              </w:rPr>
              <w:t xml:space="preserve">enregistrés dans les comptes </w:t>
            </w:r>
            <w:r w:rsidR="00965888">
              <w:rPr>
                <w:sz w:val="20"/>
              </w:rPr>
              <w:t>243.</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965888" w:rsidP="00FF6502">
            <w:pPr>
              <w:snapToGrid w:val="0"/>
              <w:jc w:val="left"/>
              <w:rPr>
                <w:sz w:val="20"/>
              </w:rPr>
            </w:pPr>
            <w:r w:rsidRPr="00965888">
              <w:rPr>
                <w:sz w:val="20"/>
              </w:rPr>
              <w:t>Parts d'autres OPCVM</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R1020</w:t>
            </w:r>
          </w:p>
        </w:tc>
        <w:tc>
          <w:tcPr>
            <w:tcW w:w="5245" w:type="dxa"/>
            <w:tcBorders>
              <w:bottom w:val="single" w:sz="4" w:space="0" w:color="000000"/>
            </w:tcBorders>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d'autres OPCVM</w:t>
            </w:r>
            <w:r w:rsidR="00965888">
              <w:rPr>
                <w:sz w:val="20"/>
              </w:rPr>
              <w:t xml:space="preserve"> 244</w:t>
            </w:r>
            <w:r>
              <w:rPr>
                <w:sz w:val="20"/>
              </w:rPr>
              <w:t xml:space="preserve"> enregistrés dans les comptes</w:t>
            </w:r>
            <w:r w:rsidR="00965888">
              <w:rPr>
                <w:sz w:val="20"/>
              </w:rPr>
              <w:t>.</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3E7A27">
            <w:pPr>
              <w:snapToGrid w:val="0"/>
              <w:jc w:val="left"/>
              <w:rPr>
                <w:b/>
                <w:sz w:val="20"/>
              </w:rPr>
            </w:pPr>
            <w:r w:rsidRPr="00965888">
              <w:rPr>
                <w:b/>
                <w:sz w:val="20"/>
              </w:rPr>
              <w:t xml:space="preserve">Immobilisations </w:t>
            </w:r>
            <w:r w:rsidR="003E7A27">
              <w:rPr>
                <w:b/>
                <w:sz w:val="20"/>
              </w:rPr>
              <w:t>d’exploitation</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lastRenderedPageBreak/>
              <w:t>Dépôts et cautionnements</w:t>
            </w:r>
          </w:p>
        </w:tc>
        <w:tc>
          <w:tcPr>
            <w:tcW w:w="992" w:type="dxa"/>
            <w:shd w:val="clear" w:color="auto" w:fill="auto"/>
          </w:tcPr>
          <w:p w:rsidR="00D5050C" w:rsidRDefault="00D5050C" w:rsidP="00D5050C">
            <w:pPr>
              <w:snapToGrid w:val="0"/>
              <w:rPr>
                <w:sz w:val="20"/>
              </w:rPr>
            </w:pPr>
            <w:r>
              <w:rPr>
                <w:sz w:val="20"/>
              </w:rPr>
              <w:t>R1030</w:t>
            </w:r>
          </w:p>
        </w:tc>
        <w:tc>
          <w:tcPr>
            <w:tcW w:w="5245" w:type="dxa"/>
            <w:shd w:val="clear" w:color="auto" w:fill="auto"/>
          </w:tcPr>
          <w:p w:rsidR="00D5050C" w:rsidRPr="00D5050C" w:rsidRDefault="00F32D85" w:rsidP="00F32D85">
            <w:pPr>
              <w:snapToGrid w:val="0"/>
              <w:jc w:val="left"/>
              <w:rPr>
                <w:sz w:val="20"/>
              </w:rPr>
            </w:pPr>
            <w:r>
              <w:rPr>
                <w:sz w:val="20"/>
              </w:rPr>
              <w:t>Montant des d</w:t>
            </w:r>
            <w:r w:rsidR="00965888" w:rsidRPr="00965888">
              <w:rPr>
                <w:sz w:val="20"/>
              </w:rPr>
              <w:t>épôts et cautionnements</w:t>
            </w:r>
            <w:r w:rsidR="00965888">
              <w:rPr>
                <w:sz w:val="20"/>
              </w:rPr>
              <w:t xml:space="preserve"> </w:t>
            </w:r>
            <w:r>
              <w:rPr>
                <w:sz w:val="20"/>
              </w:rPr>
              <w:t xml:space="preserve">enregistrés dans les comptes </w:t>
            </w:r>
            <w:r w:rsidR="00965888">
              <w:rPr>
                <w:sz w:val="20"/>
              </w:rPr>
              <w:t>510.</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Autres immobilisations corporelles</w:t>
            </w:r>
          </w:p>
        </w:tc>
        <w:tc>
          <w:tcPr>
            <w:tcW w:w="992" w:type="dxa"/>
            <w:shd w:val="clear" w:color="auto" w:fill="auto"/>
          </w:tcPr>
          <w:p w:rsidR="00D5050C" w:rsidRDefault="00D5050C" w:rsidP="00D5050C">
            <w:pPr>
              <w:snapToGrid w:val="0"/>
              <w:rPr>
                <w:sz w:val="20"/>
              </w:rPr>
            </w:pPr>
            <w:r>
              <w:rPr>
                <w:sz w:val="20"/>
              </w:rPr>
              <w:t>R1040</w:t>
            </w:r>
          </w:p>
        </w:tc>
        <w:tc>
          <w:tcPr>
            <w:tcW w:w="5245" w:type="dxa"/>
            <w:shd w:val="clear" w:color="auto" w:fill="auto"/>
          </w:tcPr>
          <w:p w:rsidR="00D5050C" w:rsidRPr="00D5050C" w:rsidRDefault="00F32D85" w:rsidP="00F32D85">
            <w:pPr>
              <w:snapToGrid w:val="0"/>
              <w:jc w:val="left"/>
              <w:rPr>
                <w:sz w:val="20"/>
              </w:rPr>
            </w:pPr>
            <w:r>
              <w:rPr>
                <w:sz w:val="20"/>
              </w:rPr>
              <w:t>Montant des a</w:t>
            </w:r>
            <w:r w:rsidR="00965888" w:rsidRPr="00965888">
              <w:rPr>
                <w:sz w:val="20"/>
              </w:rPr>
              <w:t>utres immobilisations corporelles</w:t>
            </w:r>
            <w:r w:rsidR="00965888">
              <w:rPr>
                <w:sz w:val="20"/>
              </w:rPr>
              <w:t xml:space="preserve"> </w:t>
            </w:r>
            <w:r>
              <w:rPr>
                <w:sz w:val="20"/>
              </w:rPr>
              <w:t xml:space="preserve">enregistrés dans les comptes </w:t>
            </w:r>
            <w:r w:rsidR="00965888">
              <w:rPr>
                <w:sz w:val="20"/>
              </w:rPr>
              <w:t>511.</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Sous-total autres immobilisations d'exploitation</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R1050</w:t>
            </w:r>
            <w:r w:rsidR="00B22CC1">
              <w:rPr>
                <w:sz w:val="20"/>
              </w:rPr>
              <w:t>*</w:t>
            </w:r>
          </w:p>
        </w:tc>
        <w:tc>
          <w:tcPr>
            <w:tcW w:w="5245" w:type="dxa"/>
            <w:tcBorders>
              <w:bottom w:val="single" w:sz="4" w:space="0" w:color="000000"/>
            </w:tcBorders>
            <w:shd w:val="clear" w:color="auto" w:fill="auto"/>
          </w:tcPr>
          <w:p w:rsidR="00D5050C" w:rsidRDefault="00F32D85" w:rsidP="00BC7B49">
            <w:pPr>
              <w:snapToGrid w:val="0"/>
              <w:jc w:val="left"/>
              <w:rPr>
                <w:sz w:val="20"/>
              </w:rPr>
            </w:pPr>
            <w:r>
              <w:rPr>
                <w:sz w:val="20"/>
              </w:rPr>
              <w:t>Total des immobilisations d’exploitation enregistrées dans les comptes 51.</w:t>
            </w:r>
          </w:p>
          <w:p w:rsidR="00F32D85" w:rsidRPr="00D5050C" w:rsidRDefault="00F32D85" w:rsidP="00BC7B49">
            <w:pPr>
              <w:snapToGrid w:val="0"/>
              <w:jc w:val="left"/>
              <w:rPr>
                <w:sz w:val="20"/>
              </w:rPr>
            </w:pPr>
            <w:r>
              <w:rPr>
                <w:sz w:val="20"/>
              </w:rPr>
              <w:t>Correspond à la somme des montants enregistrés dans les lignes R0130 et R0140.</w:t>
            </w:r>
          </w:p>
        </w:tc>
      </w:tr>
      <w:tr w:rsidR="003E7A27" w:rsidRPr="00DC5A60" w:rsidTr="007C3EAC">
        <w:trPr>
          <w:cantSplit/>
        </w:trPr>
        <w:tc>
          <w:tcPr>
            <w:tcW w:w="9606" w:type="dxa"/>
            <w:gridSpan w:val="3"/>
            <w:shd w:val="clear" w:color="auto" w:fill="C6D9F1" w:themeFill="text2" w:themeFillTint="33"/>
          </w:tcPr>
          <w:p w:rsidR="003E7A27" w:rsidRPr="00965888" w:rsidRDefault="003E7A27" w:rsidP="00C14B40">
            <w:pPr>
              <w:snapToGrid w:val="0"/>
              <w:jc w:val="left"/>
              <w:rPr>
                <w:b/>
                <w:sz w:val="20"/>
              </w:rPr>
            </w:pPr>
            <w:r w:rsidRPr="003E7A27">
              <w:rPr>
                <w:b/>
                <w:sz w:val="20"/>
              </w:rPr>
              <w:t>Avoirs en banque, CCP et caisse</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Avoirs en banque, CCP et caisse</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R1060</w:t>
            </w:r>
            <w:r w:rsidR="00AC671D">
              <w:rPr>
                <w:sz w:val="20"/>
              </w:rPr>
              <w:t>*</w:t>
            </w:r>
          </w:p>
        </w:tc>
        <w:tc>
          <w:tcPr>
            <w:tcW w:w="5245" w:type="dxa"/>
            <w:tcBorders>
              <w:bottom w:val="single" w:sz="4" w:space="0" w:color="000000"/>
            </w:tcBorders>
            <w:shd w:val="clear" w:color="auto" w:fill="auto"/>
          </w:tcPr>
          <w:p w:rsidR="00F32D85" w:rsidRDefault="00F32D85" w:rsidP="00F32D85">
            <w:pPr>
              <w:snapToGrid w:val="0"/>
              <w:jc w:val="left"/>
              <w:rPr>
                <w:sz w:val="20"/>
              </w:rPr>
            </w:pPr>
            <w:r>
              <w:rPr>
                <w:sz w:val="20"/>
              </w:rPr>
              <w:t>Montant des a</w:t>
            </w:r>
            <w:r w:rsidR="003E7A27" w:rsidRPr="003E7A27">
              <w:rPr>
                <w:sz w:val="20"/>
              </w:rPr>
              <w:t>voirs en banque, CCP et caisse</w:t>
            </w:r>
            <w:r>
              <w:rPr>
                <w:sz w:val="20"/>
              </w:rPr>
              <w:t>s.</w:t>
            </w:r>
            <w:r w:rsidR="003E7A27">
              <w:rPr>
                <w:sz w:val="20"/>
              </w:rPr>
              <w:t xml:space="preserve"> </w:t>
            </w:r>
          </w:p>
          <w:p w:rsidR="00D5050C" w:rsidRPr="00D5050C" w:rsidRDefault="00F32D85" w:rsidP="00AC397E">
            <w:pPr>
              <w:snapToGrid w:val="0"/>
              <w:jc w:val="left"/>
              <w:rPr>
                <w:sz w:val="20"/>
              </w:rPr>
            </w:pPr>
            <w:r>
              <w:rPr>
                <w:sz w:val="20"/>
              </w:rPr>
              <w:t xml:space="preserve">Correspond à la somme des soldes débiteurs des comptes </w:t>
            </w:r>
            <w:r w:rsidR="003E7A27">
              <w:rPr>
                <w:sz w:val="20"/>
              </w:rPr>
              <w:t>52</w:t>
            </w:r>
            <w:r>
              <w:rPr>
                <w:sz w:val="20"/>
              </w:rPr>
              <w:t>.</w:t>
            </w:r>
          </w:p>
        </w:tc>
      </w:tr>
      <w:tr w:rsidR="003E7A27" w:rsidRPr="00DC5A60" w:rsidTr="007C3EAC">
        <w:trPr>
          <w:cantSplit/>
        </w:trPr>
        <w:tc>
          <w:tcPr>
            <w:tcW w:w="9606" w:type="dxa"/>
            <w:gridSpan w:val="3"/>
            <w:shd w:val="clear" w:color="auto" w:fill="C6D9F1" w:themeFill="text2" w:themeFillTint="33"/>
          </w:tcPr>
          <w:p w:rsidR="003E7A27" w:rsidRPr="003E7A27" w:rsidRDefault="003E7A27" w:rsidP="00BC7B49">
            <w:pPr>
              <w:snapToGrid w:val="0"/>
              <w:jc w:val="left"/>
              <w:rPr>
                <w:b/>
                <w:sz w:val="20"/>
              </w:rPr>
            </w:pPr>
            <w:r w:rsidRPr="003E7A27">
              <w:rPr>
                <w:b/>
                <w:sz w:val="20"/>
              </w:rPr>
              <w:t>Actions propres/Certificats mutualistes ou paritaires propres</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Actions propres</w:t>
            </w:r>
          </w:p>
        </w:tc>
        <w:tc>
          <w:tcPr>
            <w:tcW w:w="992" w:type="dxa"/>
            <w:shd w:val="clear" w:color="auto" w:fill="auto"/>
          </w:tcPr>
          <w:p w:rsidR="00D5050C" w:rsidRDefault="00D5050C" w:rsidP="00D5050C">
            <w:pPr>
              <w:snapToGrid w:val="0"/>
              <w:rPr>
                <w:sz w:val="20"/>
              </w:rPr>
            </w:pPr>
            <w:r>
              <w:rPr>
                <w:sz w:val="20"/>
              </w:rPr>
              <w:t>R1070</w:t>
            </w:r>
            <w:r w:rsidR="00B617F7">
              <w:rPr>
                <w:sz w:val="20"/>
              </w:rPr>
              <w:t>*</w:t>
            </w:r>
          </w:p>
        </w:tc>
        <w:tc>
          <w:tcPr>
            <w:tcW w:w="5245" w:type="dxa"/>
            <w:shd w:val="clear" w:color="auto" w:fill="auto"/>
          </w:tcPr>
          <w:p w:rsidR="00D5050C" w:rsidRPr="00D5050C" w:rsidRDefault="007D6242" w:rsidP="007D6242">
            <w:pPr>
              <w:snapToGrid w:val="0"/>
              <w:jc w:val="left"/>
              <w:rPr>
                <w:sz w:val="20"/>
              </w:rPr>
            </w:pPr>
            <w:r>
              <w:rPr>
                <w:sz w:val="20"/>
              </w:rPr>
              <w:t>Montant des actions propres détenues par l’organisme enregistrées dans le compte 53 - pour les entreprises relevant du code des assurances uniquement.</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Certificats mutualistes ou paritaires propres</w:t>
            </w:r>
          </w:p>
        </w:tc>
        <w:tc>
          <w:tcPr>
            <w:tcW w:w="992" w:type="dxa"/>
            <w:shd w:val="clear" w:color="auto" w:fill="auto"/>
          </w:tcPr>
          <w:p w:rsidR="00D5050C" w:rsidRDefault="00D5050C" w:rsidP="00D5050C">
            <w:pPr>
              <w:snapToGrid w:val="0"/>
              <w:rPr>
                <w:sz w:val="20"/>
              </w:rPr>
            </w:pPr>
            <w:r>
              <w:rPr>
                <w:sz w:val="20"/>
              </w:rPr>
              <w:t>R1080</w:t>
            </w:r>
            <w:r w:rsidR="00B617F7">
              <w:rPr>
                <w:sz w:val="20"/>
              </w:rPr>
              <w:t>*</w:t>
            </w:r>
          </w:p>
        </w:tc>
        <w:tc>
          <w:tcPr>
            <w:tcW w:w="5245" w:type="dxa"/>
            <w:shd w:val="clear" w:color="auto" w:fill="auto"/>
          </w:tcPr>
          <w:p w:rsidR="00D5050C" w:rsidRPr="00D5050C" w:rsidRDefault="007D6242" w:rsidP="00BC7B49">
            <w:pPr>
              <w:snapToGrid w:val="0"/>
              <w:jc w:val="left"/>
              <w:rPr>
                <w:sz w:val="20"/>
              </w:rPr>
            </w:pPr>
            <w:r>
              <w:rPr>
                <w:sz w:val="20"/>
              </w:rPr>
              <w:t>Montant des certificats mutualistes / paritaires précédemment émis et rachetés enregistrés dans les comptes 54 - pour les organismes relevant des codes de la mutualité et de la sécurité sociale, ainsi que des sociétés d’assurance mutuelles relevant du code d’assurance.</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Pr>
                <w:sz w:val="20"/>
              </w:rPr>
              <w:t>Total général</w:t>
            </w:r>
          </w:p>
        </w:tc>
        <w:tc>
          <w:tcPr>
            <w:tcW w:w="992" w:type="dxa"/>
            <w:shd w:val="clear" w:color="auto" w:fill="auto"/>
          </w:tcPr>
          <w:p w:rsidR="00D5050C" w:rsidRDefault="00D5050C" w:rsidP="00D5050C">
            <w:pPr>
              <w:snapToGrid w:val="0"/>
              <w:rPr>
                <w:sz w:val="20"/>
              </w:rPr>
            </w:pPr>
            <w:r>
              <w:rPr>
                <w:sz w:val="20"/>
              </w:rPr>
              <w:t>R1090</w:t>
            </w:r>
          </w:p>
        </w:tc>
        <w:tc>
          <w:tcPr>
            <w:tcW w:w="5245" w:type="dxa"/>
            <w:shd w:val="clear" w:color="auto" w:fill="auto"/>
          </w:tcPr>
          <w:p w:rsidR="00D5050C" w:rsidRDefault="00F33DF8" w:rsidP="00BC7B49">
            <w:pPr>
              <w:snapToGrid w:val="0"/>
              <w:jc w:val="left"/>
              <w:rPr>
                <w:sz w:val="20"/>
              </w:rPr>
            </w:pPr>
            <w:r>
              <w:rPr>
                <w:sz w:val="20"/>
              </w:rPr>
              <w:t>Total général des immobilisations calculé comme suit :</w:t>
            </w:r>
          </w:p>
          <w:p w:rsidR="00F33DF8" w:rsidRPr="00D5050C" w:rsidRDefault="00F33DF8" w:rsidP="007259AE">
            <w:pPr>
              <w:snapToGrid w:val="0"/>
              <w:jc w:val="left"/>
              <w:rPr>
                <w:sz w:val="20"/>
              </w:rPr>
            </w:pPr>
            <w:r>
              <w:rPr>
                <w:sz w:val="20"/>
              </w:rPr>
              <w:t>R1</w:t>
            </w:r>
            <w:r w:rsidR="007259AE">
              <w:rPr>
                <w:sz w:val="20"/>
              </w:rPr>
              <w:t>0</w:t>
            </w:r>
            <w:r>
              <w:rPr>
                <w:sz w:val="20"/>
              </w:rPr>
              <w:t>90 = R0010 + R0040 + R0170 + R0960 + R0970 + R1050 + R1060 + R1070 + R1080</w:t>
            </w:r>
          </w:p>
        </w:tc>
      </w:tr>
    </w:tbl>
    <w:p w:rsidR="001E6660" w:rsidRDefault="001E6660">
      <w:pPr>
        <w:jc w:val="left"/>
      </w:pPr>
    </w:p>
    <w:p w:rsidR="007B19FE" w:rsidRPr="00467B9C" w:rsidRDefault="007B19FE" w:rsidP="007B19FE">
      <w:pPr>
        <w:pStyle w:val="Paragraphedeliste"/>
        <w:spacing w:after="0" w:line="240" w:lineRule="auto"/>
        <w:rPr>
          <w:rFonts w:ascii="Times New Roman" w:hAnsi="Times New Roman" w:cs="Times New Roman"/>
          <w:b/>
          <w:sz w:val="28"/>
          <w:szCs w:val="28"/>
          <w:u w:val="single"/>
        </w:rPr>
      </w:pPr>
    </w:p>
    <w:p w:rsidR="007B19FE" w:rsidRPr="0029171C" w:rsidRDefault="007B19FE" w:rsidP="00691445">
      <w:pPr>
        <w:pStyle w:val="Paragraphedeliste10"/>
        <w:pageBreakBefore/>
        <w:numPr>
          <w:ilvl w:val="0"/>
          <w:numId w:val="19"/>
        </w:numPr>
        <w:ind w:left="714" w:hanging="357"/>
        <w:rPr>
          <w:b/>
        </w:rPr>
      </w:pPr>
      <w:r w:rsidRPr="0029171C">
        <w:rPr>
          <w:b/>
        </w:rPr>
        <w:lastRenderedPageBreak/>
        <w:t>Contrôles</w:t>
      </w:r>
    </w:p>
    <w:p w:rsidR="001E6660" w:rsidRDefault="001E6660">
      <w:pPr>
        <w:jc w:val="left"/>
      </w:pPr>
    </w:p>
    <w:p w:rsidR="00755DAB" w:rsidRDefault="00755DAB">
      <w:pPr>
        <w:jc w:val="left"/>
      </w:pPr>
      <w:r>
        <w:rPr>
          <w:sz w:val="20"/>
        </w:rPr>
        <w:t>Il s’agit de la v</w:t>
      </w:r>
      <w:r w:rsidRPr="00FD311D">
        <w:rPr>
          <w:sz w:val="20"/>
        </w:rPr>
        <w:t xml:space="preserve">érification de la cohérence des données renseignées </w:t>
      </w:r>
      <w:r>
        <w:rPr>
          <w:sz w:val="20"/>
        </w:rPr>
        <w:t xml:space="preserve">avec le bilan </w:t>
      </w:r>
      <w:r w:rsidRPr="00FD311D">
        <w:rPr>
          <w:sz w:val="20"/>
        </w:rPr>
        <w:t>(contrôles inter-états)</w:t>
      </w:r>
      <w:r>
        <w:rPr>
          <w:sz w:val="20"/>
        </w:rPr>
        <w:t> :</w:t>
      </w:r>
    </w:p>
    <w:p w:rsidR="000B2386" w:rsidRPr="00467B9C" w:rsidRDefault="000B2386">
      <w:pPr>
        <w:jc w:val="left"/>
      </w:pPr>
    </w:p>
    <w:tbl>
      <w:tblPr>
        <w:tblStyle w:val="Grilledutableau"/>
        <w:tblW w:w="9606" w:type="dxa"/>
        <w:tblLook w:val="04A0" w:firstRow="1" w:lastRow="0" w:firstColumn="1" w:lastColumn="0" w:noHBand="0" w:noVBand="1"/>
      </w:tblPr>
      <w:tblGrid>
        <w:gridCol w:w="2235"/>
        <w:gridCol w:w="7371"/>
      </w:tblGrid>
      <w:tr w:rsidR="00755DAB" w:rsidRPr="008263CE" w:rsidTr="0006089A">
        <w:trPr>
          <w:cantSplit/>
          <w:tblHeader/>
        </w:trPr>
        <w:tc>
          <w:tcPr>
            <w:tcW w:w="2235" w:type="dxa"/>
          </w:tcPr>
          <w:p w:rsidR="00755DAB" w:rsidRPr="008263CE" w:rsidRDefault="00755DAB" w:rsidP="00C14B40">
            <w:pPr>
              <w:jc w:val="center"/>
              <w:rPr>
                <w:b/>
                <w:sz w:val="20"/>
              </w:rPr>
            </w:pPr>
            <w:r w:rsidRPr="008263CE">
              <w:rPr>
                <w:b/>
                <w:sz w:val="20"/>
              </w:rPr>
              <w:t>Numéro de cellule</w:t>
            </w:r>
          </w:p>
        </w:tc>
        <w:tc>
          <w:tcPr>
            <w:tcW w:w="7371" w:type="dxa"/>
          </w:tcPr>
          <w:p w:rsidR="00755DAB" w:rsidRPr="008263CE" w:rsidRDefault="00755DAB" w:rsidP="00C14B40">
            <w:pPr>
              <w:jc w:val="center"/>
              <w:rPr>
                <w:b/>
                <w:sz w:val="20"/>
              </w:rPr>
            </w:pPr>
            <w:r w:rsidRPr="008263CE">
              <w:rPr>
                <w:b/>
                <w:sz w:val="20"/>
              </w:rPr>
              <w:t>Définition et formule</w:t>
            </w:r>
          </w:p>
        </w:tc>
      </w:tr>
      <w:tr w:rsidR="00755DAB" w:rsidRPr="00A26862" w:rsidTr="0006089A">
        <w:trPr>
          <w:cantSplit/>
        </w:trPr>
        <w:tc>
          <w:tcPr>
            <w:tcW w:w="2235" w:type="dxa"/>
          </w:tcPr>
          <w:p w:rsidR="00755DAB" w:rsidRPr="00FD311D" w:rsidRDefault="00755DAB" w:rsidP="00F87B04">
            <w:pPr>
              <w:jc w:val="left"/>
              <w:rPr>
                <w:sz w:val="20"/>
              </w:rPr>
            </w:pPr>
            <w:r w:rsidRPr="00FD311D">
              <w:rPr>
                <w:sz w:val="20"/>
              </w:rPr>
              <w:t>R0</w:t>
            </w:r>
            <w:r>
              <w:rPr>
                <w:sz w:val="20"/>
              </w:rPr>
              <w:t xml:space="preserve">010/C0140, </w:t>
            </w:r>
            <w:r w:rsidRPr="00FD311D">
              <w:rPr>
                <w:sz w:val="20"/>
              </w:rPr>
              <w:t>R0</w:t>
            </w:r>
            <w:r>
              <w:rPr>
                <w:sz w:val="20"/>
              </w:rPr>
              <w:t>0</w:t>
            </w:r>
            <w:r w:rsidRPr="00FD311D">
              <w:rPr>
                <w:sz w:val="20"/>
              </w:rPr>
              <w:t>10/C0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du capital souscrit non appelé ou solde du compte de liaison avec le siège </w:t>
            </w:r>
            <w:r>
              <w:rPr>
                <w:sz w:val="20"/>
              </w:rPr>
              <w:t xml:space="preserve">renseigné 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01</w:t>
            </w:r>
            <w:r w:rsidRPr="00FD311D">
              <w:rPr>
                <w:sz w:val="20"/>
              </w:rPr>
              <w:t>0/C0</w:t>
            </w:r>
            <w:r>
              <w:rPr>
                <w:sz w:val="20"/>
              </w:rPr>
              <w:t>14</w:t>
            </w:r>
            <w:r w:rsidRPr="00FD311D">
              <w:rPr>
                <w:sz w:val="20"/>
              </w:rPr>
              <w:t>0 = R00</w:t>
            </w:r>
            <w:r>
              <w:rPr>
                <w:sz w:val="20"/>
              </w:rPr>
              <w:t>1</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Pr="00FD311D" w:rsidRDefault="00755DAB" w:rsidP="00017185">
            <w:pPr>
              <w:rPr>
                <w:sz w:val="20"/>
              </w:rPr>
            </w:pPr>
            <w:r w:rsidRPr="00FD311D">
              <w:rPr>
                <w:sz w:val="20"/>
              </w:rPr>
              <w:t>R0</w:t>
            </w:r>
            <w:r>
              <w:rPr>
                <w:sz w:val="20"/>
              </w:rPr>
              <w:t>01</w:t>
            </w:r>
            <w:r w:rsidRPr="00FD311D">
              <w:rPr>
                <w:sz w:val="20"/>
              </w:rPr>
              <w:t>0/C0</w:t>
            </w:r>
            <w:r>
              <w:rPr>
                <w:sz w:val="20"/>
              </w:rPr>
              <w:t>15</w:t>
            </w:r>
            <w:r w:rsidRPr="00FD311D">
              <w:rPr>
                <w:sz w:val="20"/>
              </w:rPr>
              <w:t>0 = R00</w:t>
            </w:r>
            <w:r>
              <w:rPr>
                <w:sz w:val="20"/>
              </w:rPr>
              <w:t>1</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017185">
            <w:pPr>
              <w:jc w:val="left"/>
              <w:rPr>
                <w:sz w:val="20"/>
              </w:rPr>
            </w:pPr>
            <w:r w:rsidRPr="00FD311D">
              <w:rPr>
                <w:sz w:val="20"/>
              </w:rPr>
              <w:t>R0</w:t>
            </w:r>
            <w:r>
              <w:rPr>
                <w:sz w:val="20"/>
              </w:rPr>
              <w:t xml:space="preserve">040/C0140, </w:t>
            </w:r>
            <w:r w:rsidRPr="00FD311D">
              <w:rPr>
                <w:sz w:val="20"/>
              </w:rPr>
              <w:t>R0</w:t>
            </w:r>
            <w:r>
              <w:rPr>
                <w:sz w:val="20"/>
              </w:rPr>
              <w:t>04</w:t>
            </w:r>
            <w:r w:rsidRPr="00FD311D">
              <w:rPr>
                <w:sz w:val="20"/>
              </w:rPr>
              <w:t>0/C0</w:t>
            </w:r>
            <w:r>
              <w:rPr>
                <w:sz w:val="20"/>
              </w:rPr>
              <w:t>15</w:t>
            </w:r>
            <w:r w:rsidRPr="00FD311D">
              <w:rPr>
                <w:sz w:val="20"/>
              </w:rPr>
              <w:t>0</w:t>
            </w:r>
          </w:p>
        </w:tc>
        <w:tc>
          <w:tcPr>
            <w:tcW w:w="7371" w:type="dxa"/>
          </w:tcPr>
          <w:p w:rsidR="00755DAB" w:rsidRPr="00FD311D" w:rsidRDefault="00755DAB" w:rsidP="00017185">
            <w:pPr>
              <w:jc w:val="left"/>
              <w:rPr>
                <w:sz w:val="20"/>
              </w:rPr>
            </w:pPr>
            <w:r>
              <w:rPr>
                <w:sz w:val="20"/>
              </w:rPr>
              <w:t>Le m</w:t>
            </w:r>
            <w:r w:rsidRPr="00FF6502">
              <w:rPr>
                <w:sz w:val="20"/>
              </w:rPr>
              <w:t xml:space="preserve">ontant </w:t>
            </w:r>
            <w:r>
              <w:rPr>
                <w:sz w:val="20"/>
              </w:rPr>
              <w:t>des actifs incorporels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017185">
            <w:pPr>
              <w:rPr>
                <w:sz w:val="20"/>
              </w:rPr>
            </w:pPr>
            <w:r w:rsidRPr="00FD311D">
              <w:rPr>
                <w:sz w:val="20"/>
              </w:rPr>
              <w:t>R0</w:t>
            </w:r>
            <w:r>
              <w:rPr>
                <w:sz w:val="20"/>
              </w:rPr>
              <w:t>04</w:t>
            </w:r>
            <w:r w:rsidRPr="00FD311D">
              <w:rPr>
                <w:sz w:val="20"/>
              </w:rPr>
              <w:t>0/C0</w:t>
            </w:r>
            <w:r>
              <w:rPr>
                <w:sz w:val="20"/>
              </w:rPr>
              <w:t>14</w:t>
            </w:r>
            <w:r w:rsidRPr="00FD311D">
              <w:rPr>
                <w:sz w:val="20"/>
              </w:rPr>
              <w:t>0 = R00</w:t>
            </w:r>
            <w:r>
              <w:rPr>
                <w:sz w:val="20"/>
              </w:rPr>
              <w:t>2</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017185">
            <w:pPr>
              <w:jc w:val="left"/>
              <w:rPr>
                <w:sz w:val="20"/>
              </w:rPr>
            </w:pPr>
            <w:r w:rsidRPr="00FD311D">
              <w:rPr>
                <w:sz w:val="20"/>
              </w:rPr>
              <w:t>R0</w:t>
            </w:r>
            <w:r>
              <w:rPr>
                <w:sz w:val="20"/>
              </w:rPr>
              <w:t>04</w:t>
            </w:r>
            <w:r w:rsidRPr="00FD311D">
              <w:rPr>
                <w:sz w:val="20"/>
              </w:rPr>
              <w:t>0/C0</w:t>
            </w:r>
            <w:r>
              <w:rPr>
                <w:sz w:val="20"/>
              </w:rPr>
              <w:t>15</w:t>
            </w:r>
            <w:r w:rsidRPr="00FD311D">
              <w:rPr>
                <w:sz w:val="20"/>
              </w:rPr>
              <w:t>0 = R00</w:t>
            </w:r>
            <w:r>
              <w:rPr>
                <w:sz w:val="20"/>
              </w:rPr>
              <w:t>2</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DE3927">
            <w:pPr>
              <w:jc w:val="left"/>
              <w:rPr>
                <w:sz w:val="20"/>
              </w:rPr>
            </w:pPr>
            <w:r w:rsidRPr="00FD311D">
              <w:rPr>
                <w:sz w:val="20"/>
              </w:rPr>
              <w:t>R0</w:t>
            </w:r>
            <w:r>
              <w:rPr>
                <w:sz w:val="20"/>
              </w:rPr>
              <w:t xml:space="preserve">170/C0140, </w:t>
            </w:r>
            <w:r w:rsidRPr="00FD311D">
              <w:rPr>
                <w:sz w:val="20"/>
              </w:rPr>
              <w:t>R0</w:t>
            </w:r>
            <w:r>
              <w:rPr>
                <w:sz w:val="20"/>
              </w:rPr>
              <w:t>17</w:t>
            </w:r>
            <w:r w:rsidRPr="00FD311D">
              <w:rPr>
                <w:sz w:val="20"/>
              </w:rPr>
              <w:t>0/C0</w:t>
            </w:r>
            <w:r>
              <w:rPr>
                <w:sz w:val="20"/>
              </w:rPr>
              <w:t>15</w:t>
            </w:r>
            <w:r w:rsidRPr="00FD311D">
              <w:rPr>
                <w:sz w:val="20"/>
              </w:rPr>
              <w:t>0</w:t>
            </w:r>
          </w:p>
        </w:tc>
        <w:tc>
          <w:tcPr>
            <w:tcW w:w="7371" w:type="dxa"/>
          </w:tcPr>
          <w:p w:rsidR="00755DAB" w:rsidRPr="00FD311D" w:rsidRDefault="00755DAB" w:rsidP="00DE3927">
            <w:pPr>
              <w:jc w:val="left"/>
              <w:rPr>
                <w:sz w:val="20"/>
              </w:rPr>
            </w:pPr>
            <w:r>
              <w:rPr>
                <w:sz w:val="20"/>
              </w:rPr>
              <w:t>Le m</w:t>
            </w:r>
            <w:r w:rsidRPr="00FF6502">
              <w:rPr>
                <w:sz w:val="20"/>
              </w:rPr>
              <w:t xml:space="preserve">ontant </w:t>
            </w:r>
            <w:r>
              <w:rPr>
                <w:sz w:val="20"/>
              </w:rPr>
              <w:t>des placements immobiliers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DE3927">
            <w:pPr>
              <w:rPr>
                <w:sz w:val="20"/>
              </w:rPr>
            </w:pPr>
            <w:r w:rsidRPr="00FD311D">
              <w:rPr>
                <w:sz w:val="20"/>
              </w:rPr>
              <w:t>R0</w:t>
            </w:r>
            <w:r>
              <w:rPr>
                <w:sz w:val="20"/>
              </w:rPr>
              <w:t>17</w:t>
            </w:r>
            <w:r w:rsidRPr="00FD311D">
              <w:rPr>
                <w:sz w:val="20"/>
              </w:rPr>
              <w:t>0/C0</w:t>
            </w:r>
            <w:r>
              <w:rPr>
                <w:sz w:val="20"/>
              </w:rPr>
              <w:t>14</w:t>
            </w:r>
            <w:r w:rsidRPr="00FD311D">
              <w:rPr>
                <w:sz w:val="20"/>
              </w:rPr>
              <w:t>0 = R00</w:t>
            </w:r>
            <w:r>
              <w:rPr>
                <w:sz w:val="20"/>
              </w:rPr>
              <w:t>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DE29AF">
            <w:pPr>
              <w:jc w:val="left"/>
              <w:rPr>
                <w:sz w:val="20"/>
              </w:rPr>
            </w:pPr>
            <w:r w:rsidRPr="00FD311D">
              <w:rPr>
                <w:sz w:val="20"/>
              </w:rPr>
              <w:t>R0</w:t>
            </w:r>
            <w:r>
              <w:rPr>
                <w:sz w:val="20"/>
              </w:rPr>
              <w:t>17</w:t>
            </w:r>
            <w:r w:rsidRPr="00FD311D">
              <w:rPr>
                <w:sz w:val="20"/>
              </w:rPr>
              <w:t>0/C0</w:t>
            </w:r>
            <w:r>
              <w:rPr>
                <w:sz w:val="20"/>
              </w:rPr>
              <w:t>15</w:t>
            </w:r>
            <w:r w:rsidRPr="00FD311D">
              <w:rPr>
                <w:sz w:val="20"/>
              </w:rPr>
              <w:t>0 = R00</w:t>
            </w:r>
            <w:r>
              <w:rPr>
                <w:sz w:val="20"/>
              </w:rPr>
              <w:t>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7508BA">
            <w:pPr>
              <w:jc w:val="left"/>
              <w:rPr>
                <w:sz w:val="20"/>
              </w:rPr>
            </w:pPr>
            <w:r w:rsidRPr="00FD311D">
              <w:rPr>
                <w:sz w:val="20"/>
              </w:rPr>
              <w:t>R0</w:t>
            </w:r>
            <w:r>
              <w:rPr>
                <w:sz w:val="20"/>
              </w:rPr>
              <w:t xml:space="preserve">960/C0140, </w:t>
            </w:r>
            <w:r w:rsidRPr="00FD311D">
              <w:rPr>
                <w:sz w:val="20"/>
              </w:rPr>
              <w:t>R0</w:t>
            </w:r>
            <w:r>
              <w:rPr>
                <w:sz w:val="20"/>
              </w:rPr>
              <w:t>96</w:t>
            </w:r>
            <w:r w:rsidRPr="00FD311D">
              <w:rPr>
                <w:sz w:val="20"/>
              </w:rPr>
              <w:t>0/C0</w:t>
            </w:r>
            <w:r>
              <w:rPr>
                <w:sz w:val="20"/>
              </w:rPr>
              <w:t>15</w:t>
            </w:r>
            <w:r w:rsidRPr="00FD311D">
              <w:rPr>
                <w:sz w:val="20"/>
              </w:rPr>
              <w:t>0</w:t>
            </w:r>
          </w:p>
        </w:tc>
        <w:tc>
          <w:tcPr>
            <w:tcW w:w="7371" w:type="dxa"/>
          </w:tcPr>
          <w:p w:rsidR="00755DAB" w:rsidRPr="00FD311D" w:rsidRDefault="00755DAB" w:rsidP="007508BA">
            <w:pPr>
              <w:jc w:val="left"/>
              <w:rPr>
                <w:sz w:val="20"/>
              </w:rPr>
            </w:pPr>
            <w:r>
              <w:rPr>
                <w:sz w:val="20"/>
              </w:rPr>
              <w:t>Le m</w:t>
            </w:r>
            <w:r w:rsidRPr="00FF6502">
              <w:rPr>
                <w:sz w:val="20"/>
              </w:rPr>
              <w:t xml:space="preserve">ontant </w:t>
            </w:r>
            <w:r>
              <w:rPr>
                <w:sz w:val="20"/>
              </w:rPr>
              <w:t>des placements financiers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7508BA">
            <w:pPr>
              <w:rPr>
                <w:sz w:val="20"/>
              </w:rPr>
            </w:pPr>
            <w:r w:rsidRPr="00FD311D">
              <w:rPr>
                <w:sz w:val="20"/>
              </w:rPr>
              <w:t>R0</w:t>
            </w:r>
            <w:r>
              <w:rPr>
                <w:sz w:val="20"/>
              </w:rPr>
              <w:t>96</w:t>
            </w:r>
            <w:r w:rsidRPr="00FD311D">
              <w:rPr>
                <w:sz w:val="20"/>
              </w:rPr>
              <w:t>0/C0</w:t>
            </w:r>
            <w:r>
              <w:rPr>
                <w:sz w:val="20"/>
              </w:rPr>
              <w:t>14</w:t>
            </w:r>
            <w:r w:rsidRPr="00FD311D">
              <w:rPr>
                <w:sz w:val="20"/>
              </w:rPr>
              <w:t>0 = R00</w:t>
            </w:r>
            <w:r>
              <w:rPr>
                <w:sz w:val="20"/>
              </w:rPr>
              <w:t>5</w:t>
            </w:r>
            <w:r w:rsidRPr="00FD311D">
              <w:rPr>
                <w:sz w:val="20"/>
              </w:rPr>
              <w:t>0/C0</w:t>
            </w:r>
            <w:r>
              <w:rPr>
                <w:sz w:val="20"/>
              </w:rPr>
              <w:t>02</w:t>
            </w:r>
            <w:r w:rsidRPr="00FD311D">
              <w:rPr>
                <w:sz w:val="20"/>
              </w:rPr>
              <w:t xml:space="preserve">0 </w:t>
            </w:r>
            <w:r>
              <w:rPr>
                <w:sz w:val="20"/>
              </w:rPr>
              <w:t xml:space="preserve">+ R0060/C0020 + R0070/C0020 de l’état </w:t>
            </w:r>
            <w:r w:rsidR="00287E16">
              <w:rPr>
                <w:sz w:val="20"/>
              </w:rPr>
              <w:t>FR.02.01</w:t>
            </w:r>
            <w:r w:rsidRPr="00FD311D">
              <w:rPr>
                <w:sz w:val="20"/>
              </w:rPr>
              <w:t>,</w:t>
            </w:r>
          </w:p>
          <w:p w:rsidR="00755DAB" w:rsidRDefault="00755DAB" w:rsidP="00C14B40">
            <w:pPr>
              <w:jc w:val="left"/>
              <w:rPr>
                <w:sz w:val="20"/>
              </w:rPr>
            </w:pPr>
            <w:r w:rsidRPr="00FD311D">
              <w:rPr>
                <w:sz w:val="20"/>
              </w:rPr>
              <w:t>R0</w:t>
            </w:r>
            <w:r>
              <w:rPr>
                <w:sz w:val="20"/>
              </w:rPr>
              <w:t>96</w:t>
            </w:r>
            <w:r w:rsidRPr="00FD311D">
              <w:rPr>
                <w:sz w:val="20"/>
              </w:rPr>
              <w:t>0/C0</w:t>
            </w:r>
            <w:r>
              <w:rPr>
                <w:sz w:val="20"/>
              </w:rPr>
              <w:t>15</w:t>
            </w:r>
            <w:r w:rsidRPr="00FD311D">
              <w:rPr>
                <w:sz w:val="20"/>
              </w:rPr>
              <w:t>0 = R00</w:t>
            </w:r>
            <w:r>
              <w:rPr>
                <w:sz w:val="20"/>
              </w:rPr>
              <w:t>5</w:t>
            </w:r>
            <w:r w:rsidRPr="00FD311D">
              <w:rPr>
                <w:sz w:val="20"/>
              </w:rPr>
              <w:t>0/C0</w:t>
            </w:r>
            <w:r>
              <w:rPr>
                <w:sz w:val="20"/>
              </w:rPr>
              <w:t>01</w:t>
            </w:r>
            <w:r w:rsidRPr="00FD311D">
              <w:rPr>
                <w:sz w:val="20"/>
              </w:rPr>
              <w:t xml:space="preserve">0 </w:t>
            </w:r>
            <w:r>
              <w:rPr>
                <w:sz w:val="20"/>
              </w:rPr>
              <w:t xml:space="preserve">+ R0060/C0010 + R0070/C0010 de l’état </w:t>
            </w:r>
            <w:r w:rsidR="00287E16">
              <w:rPr>
                <w:sz w:val="20"/>
              </w:rPr>
              <w:t>FR.02.01</w:t>
            </w:r>
          </w:p>
        </w:tc>
      </w:tr>
      <w:tr w:rsidR="00755DAB" w:rsidRPr="00A26862" w:rsidTr="0006089A">
        <w:trPr>
          <w:cantSplit/>
        </w:trPr>
        <w:tc>
          <w:tcPr>
            <w:tcW w:w="2235" w:type="dxa"/>
          </w:tcPr>
          <w:p w:rsidR="00755DAB" w:rsidRPr="00FD311D" w:rsidRDefault="00755DAB" w:rsidP="00C14B40">
            <w:pPr>
              <w:jc w:val="left"/>
              <w:rPr>
                <w:sz w:val="20"/>
              </w:rPr>
            </w:pPr>
            <w:r w:rsidRPr="00FD311D">
              <w:rPr>
                <w:sz w:val="20"/>
              </w:rPr>
              <w:t>R0</w:t>
            </w:r>
            <w:r>
              <w:rPr>
                <w:sz w:val="20"/>
              </w:rPr>
              <w:t xml:space="preserve">970/C0140, </w:t>
            </w:r>
            <w:r w:rsidRPr="00FD311D">
              <w:rPr>
                <w:sz w:val="20"/>
              </w:rPr>
              <w:t>R0</w:t>
            </w:r>
            <w:r>
              <w:rPr>
                <w:sz w:val="20"/>
              </w:rPr>
              <w:t>97</w:t>
            </w:r>
            <w:r w:rsidRPr="00FD311D">
              <w:rPr>
                <w:sz w:val="20"/>
              </w:rPr>
              <w:t>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w:t>
            </w:r>
            <w:r>
              <w:rPr>
                <w:sz w:val="20"/>
              </w:rPr>
              <w:t>des p</w:t>
            </w:r>
            <w:r w:rsidRPr="00D5050C">
              <w:rPr>
                <w:sz w:val="20"/>
              </w:rPr>
              <w:t>lacements représentant les provisions techniques afférentes aux contrats en unités de compte</w:t>
            </w:r>
            <w:r>
              <w:rPr>
                <w:sz w:val="20"/>
              </w:rPr>
              <w:t xml:space="preserv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97</w:t>
            </w:r>
            <w:r w:rsidRPr="00FD311D">
              <w:rPr>
                <w:sz w:val="20"/>
              </w:rPr>
              <w:t>0/C0</w:t>
            </w:r>
            <w:r>
              <w:rPr>
                <w:sz w:val="20"/>
              </w:rPr>
              <w:t>14</w:t>
            </w:r>
            <w:r w:rsidRPr="00FD311D">
              <w:rPr>
                <w:sz w:val="20"/>
              </w:rPr>
              <w:t>0 = R00</w:t>
            </w:r>
            <w:r>
              <w:rPr>
                <w:sz w:val="20"/>
              </w:rPr>
              <w:t>8</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BF7E30">
            <w:pPr>
              <w:jc w:val="left"/>
              <w:rPr>
                <w:sz w:val="20"/>
              </w:rPr>
            </w:pPr>
            <w:r w:rsidRPr="00FD311D">
              <w:rPr>
                <w:sz w:val="20"/>
              </w:rPr>
              <w:t>R0</w:t>
            </w:r>
            <w:r>
              <w:rPr>
                <w:sz w:val="20"/>
              </w:rPr>
              <w:t>97</w:t>
            </w:r>
            <w:r w:rsidRPr="00FD311D">
              <w:rPr>
                <w:sz w:val="20"/>
              </w:rPr>
              <w:t>0/C0</w:t>
            </w:r>
            <w:r>
              <w:rPr>
                <w:sz w:val="20"/>
              </w:rPr>
              <w:t>15</w:t>
            </w:r>
            <w:r w:rsidRPr="00FD311D">
              <w:rPr>
                <w:sz w:val="20"/>
              </w:rPr>
              <w:t>0 = R00</w:t>
            </w:r>
            <w:r>
              <w:rPr>
                <w:sz w:val="20"/>
              </w:rPr>
              <w:t>8</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9674FB">
            <w:pPr>
              <w:jc w:val="left"/>
              <w:rPr>
                <w:sz w:val="20"/>
              </w:rPr>
            </w:pPr>
            <w:r w:rsidRPr="00FD311D">
              <w:rPr>
                <w:sz w:val="20"/>
              </w:rPr>
              <w:t>R</w:t>
            </w:r>
            <w:r>
              <w:rPr>
                <w:sz w:val="20"/>
              </w:rPr>
              <w:t>1</w:t>
            </w:r>
            <w:r w:rsidRPr="00FD311D">
              <w:rPr>
                <w:sz w:val="20"/>
              </w:rPr>
              <w:t>0</w:t>
            </w:r>
            <w:r>
              <w:rPr>
                <w:sz w:val="20"/>
              </w:rPr>
              <w:t xml:space="preserve">50/C0140, </w:t>
            </w: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immobilisations d’exploitation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5</w:t>
            </w:r>
            <w:r w:rsidRPr="00FD311D">
              <w:rPr>
                <w:sz w:val="20"/>
              </w:rPr>
              <w:t>0/C0</w:t>
            </w:r>
            <w:r>
              <w:rPr>
                <w:sz w:val="20"/>
              </w:rPr>
              <w:t>14</w:t>
            </w:r>
            <w:r w:rsidRPr="00FD311D">
              <w:rPr>
                <w:sz w:val="20"/>
              </w:rPr>
              <w:t>0 = R0</w:t>
            </w:r>
            <w:r>
              <w:rPr>
                <w:sz w:val="20"/>
              </w:rPr>
              <w:t>34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4C0E04">
            <w:pPr>
              <w:jc w:val="left"/>
              <w:rPr>
                <w:sz w:val="20"/>
              </w:rPr>
            </w:pP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 = R0</w:t>
            </w:r>
            <w:r>
              <w:rPr>
                <w:sz w:val="20"/>
              </w:rPr>
              <w:t>34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AC671D">
            <w:pPr>
              <w:jc w:val="left"/>
              <w:rPr>
                <w:sz w:val="20"/>
              </w:rPr>
            </w:pPr>
            <w:r w:rsidRPr="00FD311D">
              <w:rPr>
                <w:sz w:val="20"/>
              </w:rPr>
              <w:t>R</w:t>
            </w:r>
            <w:r>
              <w:rPr>
                <w:sz w:val="20"/>
              </w:rPr>
              <w:t>1</w:t>
            </w:r>
            <w:r w:rsidRPr="00FD311D">
              <w:rPr>
                <w:sz w:val="20"/>
              </w:rPr>
              <w:t>0</w:t>
            </w:r>
            <w:r>
              <w:rPr>
                <w:sz w:val="20"/>
              </w:rPr>
              <w:t xml:space="preserve">60/C0140, </w:t>
            </w: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avoirs en banque, CCP et caisse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6</w:t>
            </w:r>
            <w:r w:rsidRPr="00FD311D">
              <w:rPr>
                <w:sz w:val="20"/>
              </w:rPr>
              <w:t>0/C0</w:t>
            </w:r>
            <w:r>
              <w:rPr>
                <w:sz w:val="20"/>
              </w:rPr>
              <w:t>14</w:t>
            </w:r>
            <w:r w:rsidRPr="00FD311D">
              <w:rPr>
                <w:sz w:val="20"/>
              </w:rPr>
              <w:t>0 = R0</w:t>
            </w:r>
            <w:r>
              <w:rPr>
                <w:sz w:val="20"/>
              </w:rPr>
              <w:t>35</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AC671D">
            <w:pPr>
              <w:jc w:val="left"/>
              <w:rPr>
                <w:sz w:val="20"/>
              </w:rPr>
            </w:pP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 = R0</w:t>
            </w:r>
            <w:r>
              <w:rPr>
                <w:sz w:val="20"/>
              </w:rPr>
              <w:t>35</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B617F7" w:rsidRPr="00A26862" w:rsidTr="0006089A">
        <w:trPr>
          <w:cantSplit/>
        </w:trPr>
        <w:tc>
          <w:tcPr>
            <w:tcW w:w="2235" w:type="dxa"/>
          </w:tcPr>
          <w:p w:rsidR="00B617F7" w:rsidRDefault="00B617F7" w:rsidP="00A0509C">
            <w:pPr>
              <w:jc w:val="left"/>
              <w:rPr>
                <w:sz w:val="20"/>
              </w:rPr>
            </w:pPr>
            <w:r>
              <w:rPr>
                <w:sz w:val="20"/>
              </w:rPr>
              <w:t>R1070/C0140 et /C0150,</w:t>
            </w:r>
          </w:p>
          <w:p w:rsidR="00B617F7" w:rsidRPr="00FD311D" w:rsidRDefault="00B617F7" w:rsidP="00A0509C">
            <w:pPr>
              <w:jc w:val="left"/>
              <w:rPr>
                <w:sz w:val="20"/>
              </w:rPr>
            </w:pPr>
            <w:r>
              <w:rPr>
                <w:sz w:val="20"/>
              </w:rPr>
              <w:t>R1080/C0140 et /C0150</w:t>
            </w:r>
          </w:p>
        </w:tc>
        <w:tc>
          <w:tcPr>
            <w:tcW w:w="7371" w:type="dxa"/>
          </w:tcPr>
          <w:p w:rsidR="00B617F7" w:rsidRDefault="00CB6FC2" w:rsidP="00CB6FC2">
            <w:pPr>
              <w:jc w:val="left"/>
              <w:rPr>
                <w:sz w:val="20"/>
              </w:rPr>
            </w:pPr>
            <w:r>
              <w:rPr>
                <w:sz w:val="20"/>
              </w:rPr>
              <w:t xml:space="preserve">En fonction de la forme juridique de l’organisme, le montant des actions propres détenues par l’organisme ou le montant des certificats mutualistes / paritaires rachetés renseigné dans l’état est égal au montant figurant dans la ligne </w:t>
            </w:r>
            <w:r w:rsidRPr="00D24581">
              <w:rPr>
                <w:sz w:val="20"/>
              </w:rPr>
              <w:t>« </w:t>
            </w:r>
            <w:r w:rsidRPr="00CB6FC2">
              <w:rPr>
                <w:sz w:val="20"/>
              </w:rPr>
              <w:t>Actions propres / Certificats mutualistes ou paritaires rachetés</w:t>
            </w:r>
            <w:r>
              <w:rPr>
                <w:sz w:val="20"/>
              </w:rPr>
              <w:t xml:space="preserve"> </w:t>
            </w:r>
            <w:r w:rsidRPr="00D24581">
              <w:rPr>
                <w:sz w:val="20"/>
              </w:rPr>
              <w:t>»</w:t>
            </w:r>
            <w:r>
              <w:rPr>
                <w:sz w:val="20"/>
              </w:rPr>
              <w:t xml:space="preserve"> à l’actif du bilan :</w:t>
            </w:r>
          </w:p>
          <w:p w:rsidR="00CB6FC2" w:rsidRDefault="00CB6FC2" w:rsidP="00CB6FC2">
            <w:pPr>
              <w:jc w:val="left"/>
              <w:rPr>
                <w:sz w:val="20"/>
              </w:rPr>
            </w:pPr>
            <w:r>
              <w:rPr>
                <w:sz w:val="20"/>
              </w:rPr>
              <w:t xml:space="preserve">R1070/C0140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R1070/C0150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r>
              <w:rPr>
                <w:sz w:val="20"/>
              </w:rPr>
              <w:t>, ou</w:t>
            </w:r>
          </w:p>
          <w:p w:rsidR="00CB6FC2" w:rsidRDefault="00CB6FC2" w:rsidP="00CB6FC2">
            <w:pPr>
              <w:jc w:val="left"/>
              <w:rPr>
                <w:sz w:val="20"/>
              </w:rPr>
            </w:pPr>
            <w:r>
              <w:rPr>
                <w:sz w:val="20"/>
              </w:rPr>
              <w:t xml:space="preserve">R1080/C0140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R1080/C0150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55DAB" w:rsidRPr="00A26862" w:rsidTr="0006089A">
        <w:trPr>
          <w:cantSplit/>
        </w:trPr>
        <w:tc>
          <w:tcPr>
            <w:tcW w:w="2235" w:type="dxa"/>
          </w:tcPr>
          <w:p w:rsidR="00755DAB" w:rsidRPr="00FD311D" w:rsidRDefault="00A0509C" w:rsidP="00BA4965">
            <w:pPr>
              <w:jc w:val="left"/>
              <w:rPr>
                <w:sz w:val="20"/>
              </w:rPr>
            </w:pPr>
            <w:r w:rsidRPr="00FD311D">
              <w:rPr>
                <w:sz w:val="20"/>
              </w:rPr>
              <w:t>R0</w:t>
            </w:r>
            <w:r>
              <w:rPr>
                <w:sz w:val="20"/>
              </w:rPr>
              <w:t>23</w:t>
            </w:r>
            <w:r w:rsidRPr="00FD311D">
              <w:rPr>
                <w:sz w:val="20"/>
              </w:rPr>
              <w:t>0/C0</w:t>
            </w:r>
            <w:r>
              <w:rPr>
                <w:sz w:val="20"/>
              </w:rPr>
              <w:t>14</w:t>
            </w:r>
            <w:r w:rsidRPr="00FD311D">
              <w:rPr>
                <w:sz w:val="20"/>
              </w:rPr>
              <w:t>0</w:t>
            </w:r>
            <w:r>
              <w:rPr>
                <w:sz w:val="20"/>
              </w:rPr>
              <w:t xml:space="preserve"> et /C0150, </w:t>
            </w:r>
            <w:r w:rsidRPr="00FD311D">
              <w:rPr>
                <w:sz w:val="20"/>
              </w:rPr>
              <w:t>R0</w:t>
            </w:r>
            <w:r>
              <w:rPr>
                <w:sz w:val="20"/>
              </w:rPr>
              <w:t>26</w:t>
            </w:r>
            <w:r w:rsidRPr="00FD311D">
              <w:rPr>
                <w:sz w:val="20"/>
              </w:rPr>
              <w:t>0/C0</w:t>
            </w:r>
            <w:r>
              <w:rPr>
                <w:sz w:val="20"/>
              </w:rPr>
              <w:t>14</w:t>
            </w:r>
            <w:r w:rsidRPr="00FD311D">
              <w:rPr>
                <w:sz w:val="20"/>
              </w:rPr>
              <w:t>0</w:t>
            </w:r>
            <w:r>
              <w:rPr>
                <w:sz w:val="20"/>
              </w:rPr>
              <w:t xml:space="preserve"> et /C0150, </w:t>
            </w:r>
            <w:r w:rsidRPr="00FD311D">
              <w:rPr>
                <w:sz w:val="20"/>
              </w:rPr>
              <w:t>R0</w:t>
            </w:r>
            <w:r>
              <w:rPr>
                <w:sz w:val="20"/>
              </w:rPr>
              <w:t>6</w:t>
            </w:r>
            <w:r w:rsidR="00BA4965">
              <w:rPr>
                <w:sz w:val="20"/>
              </w:rPr>
              <w:t>0</w:t>
            </w:r>
            <w:r w:rsidRPr="00FD311D">
              <w:rPr>
                <w:sz w:val="20"/>
              </w:rPr>
              <w:t>0/C0</w:t>
            </w:r>
            <w:r>
              <w:rPr>
                <w:sz w:val="20"/>
              </w:rPr>
              <w:t>14</w:t>
            </w:r>
            <w:r w:rsidRPr="00FD311D">
              <w:rPr>
                <w:sz w:val="20"/>
              </w:rPr>
              <w:t>0</w:t>
            </w:r>
            <w:r>
              <w:rPr>
                <w:sz w:val="20"/>
              </w:rPr>
              <w:t xml:space="preserve"> et /C0150, </w:t>
            </w:r>
            <w:r w:rsidRPr="00FD311D">
              <w:rPr>
                <w:sz w:val="20"/>
              </w:rPr>
              <w:t>R0</w:t>
            </w:r>
            <w:r>
              <w:rPr>
                <w:sz w:val="20"/>
              </w:rPr>
              <w:t>7</w:t>
            </w:r>
            <w:r w:rsidR="00BA4965">
              <w:rPr>
                <w:sz w:val="20"/>
              </w:rPr>
              <w:t>8</w:t>
            </w:r>
            <w:r w:rsidRPr="00FD311D">
              <w:rPr>
                <w:sz w:val="20"/>
              </w:rPr>
              <w:t>0/C0</w:t>
            </w:r>
            <w:r>
              <w:rPr>
                <w:sz w:val="20"/>
              </w:rPr>
              <w:t>14</w:t>
            </w:r>
            <w:r w:rsidRPr="00FD311D">
              <w:rPr>
                <w:sz w:val="20"/>
              </w:rPr>
              <w:t>0</w:t>
            </w:r>
            <w:r>
              <w:rPr>
                <w:sz w:val="20"/>
              </w:rPr>
              <w:t xml:space="preserve"> et /C0150</w:t>
            </w:r>
          </w:p>
        </w:tc>
        <w:tc>
          <w:tcPr>
            <w:tcW w:w="7371" w:type="dxa"/>
          </w:tcPr>
          <w:p w:rsidR="00755DAB" w:rsidRPr="00FD311D" w:rsidRDefault="00755DAB" w:rsidP="005E1570">
            <w:pPr>
              <w:jc w:val="left"/>
              <w:rPr>
                <w:sz w:val="20"/>
              </w:rPr>
            </w:pPr>
            <w:r>
              <w:rPr>
                <w:sz w:val="20"/>
              </w:rPr>
              <w:t>La somme</w:t>
            </w:r>
            <w:r w:rsidRPr="00FF6502">
              <w:rPr>
                <w:sz w:val="20"/>
              </w:rPr>
              <w:t xml:space="preserve"> </w:t>
            </w:r>
            <w:r>
              <w:rPr>
                <w:sz w:val="20"/>
              </w:rPr>
              <w:t>des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55DAB" w:rsidRDefault="00755DAB" w:rsidP="00BA4965">
            <w:pPr>
              <w:jc w:val="left"/>
              <w:rPr>
                <w:sz w:val="20"/>
              </w:rPr>
            </w:pPr>
            <w:r w:rsidRPr="00FD311D">
              <w:rPr>
                <w:sz w:val="20"/>
              </w:rPr>
              <w:t>R0</w:t>
            </w:r>
            <w:r w:rsidR="00B97163">
              <w:rPr>
                <w:sz w:val="20"/>
              </w:rPr>
              <w:t>23</w:t>
            </w:r>
            <w:r w:rsidRPr="00FD311D">
              <w:rPr>
                <w:sz w:val="20"/>
              </w:rPr>
              <w:t>0/C0</w:t>
            </w:r>
            <w:r>
              <w:rPr>
                <w:sz w:val="20"/>
              </w:rPr>
              <w:t>14</w:t>
            </w:r>
            <w:r w:rsidRPr="00FD311D">
              <w:rPr>
                <w:sz w:val="20"/>
              </w:rPr>
              <w:t xml:space="preserve">0 </w:t>
            </w:r>
            <w:r w:rsidR="00B97163">
              <w:rPr>
                <w:sz w:val="20"/>
              </w:rPr>
              <w:t xml:space="preserve">+ </w:t>
            </w:r>
            <w:r w:rsidR="00B97163" w:rsidRPr="00FD311D">
              <w:rPr>
                <w:sz w:val="20"/>
              </w:rPr>
              <w:t>R0</w:t>
            </w:r>
            <w:r w:rsidR="00B97163">
              <w:rPr>
                <w:sz w:val="20"/>
              </w:rPr>
              <w:t>26</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6</w:t>
            </w:r>
            <w:r w:rsidR="00BA4965">
              <w:rPr>
                <w:sz w:val="20"/>
              </w:rPr>
              <w:t>0</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7</w:t>
            </w:r>
            <w:r w:rsidR="00BA4965">
              <w:rPr>
                <w:sz w:val="20"/>
              </w:rPr>
              <w:t>8</w:t>
            </w:r>
            <w:r w:rsidR="00B97163" w:rsidRPr="00FD311D">
              <w:rPr>
                <w:sz w:val="20"/>
              </w:rPr>
              <w:t>0/C0</w:t>
            </w:r>
            <w:r w:rsidR="00B97163">
              <w:rPr>
                <w:sz w:val="20"/>
              </w:rPr>
              <w:t>14</w:t>
            </w:r>
            <w:r w:rsidR="00B97163" w:rsidRPr="00FD311D">
              <w:rPr>
                <w:sz w:val="20"/>
              </w:rPr>
              <w:t>0</w:t>
            </w:r>
            <w:r w:rsidR="00B97163">
              <w:rPr>
                <w:sz w:val="20"/>
              </w:rPr>
              <w:t xml:space="preserve"> </w:t>
            </w:r>
            <w:r w:rsidRPr="00FD311D">
              <w:rPr>
                <w:sz w:val="20"/>
              </w:rPr>
              <w:t>= R00</w:t>
            </w:r>
            <w:r>
              <w:rPr>
                <w:sz w:val="20"/>
              </w:rPr>
              <w:t>5</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55DAB" w:rsidRDefault="00A0509C" w:rsidP="00BA4965">
            <w:pPr>
              <w:jc w:val="left"/>
              <w:rPr>
                <w:sz w:val="20"/>
              </w:rPr>
            </w:pPr>
            <w:r w:rsidRPr="00FD311D">
              <w:rPr>
                <w:sz w:val="20"/>
              </w:rPr>
              <w:t>R0</w:t>
            </w:r>
            <w:r>
              <w:rPr>
                <w:sz w:val="20"/>
              </w:rPr>
              <w:t>23</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26</w:t>
            </w:r>
            <w:r w:rsidRPr="00FD311D">
              <w:rPr>
                <w:sz w:val="20"/>
              </w:rPr>
              <w:t>0/C0</w:t>
            </w:r>
            <w:r>
              <w:rPr>
                <w:sz w:val="20"/>
              </w:rPr>
              <w:t>15</w:t>
            </w:r>
            <w:r w:rsidRPr="00FD311D">
              <w:rPr>
                <w:sz w:val="20"/>
              </w:rPr>
              <w:t>0</w:t>
            </w:r>
            <w:r>
              <w:rPr>
                <w:sz w:val="20"/>
              </w:rPr>
              <w:t xml:space="preserve"> + </w:t>
            </w:r>
            <w:r w:rsidRPr="00FD311D">
              <w:rPr>
                <w:sz w:val="20"/>
              </w:rPr>
              <w:t>R0</w:t>
            </w:r>
            <w:r>
              <w:rPr>
                <w:sz w:val="20"/>
              </w:rPr>
              <w:t>6</w:t>
            </w:r>
            <w:r w:rsidR="00BA4965">
              <w:rPr>
                <w:sz w:val="20"/>
              </w:rPr>
              <w:t>0</w:t>
            </w:r>
            <w:r w:rsidRPr="00FD311D">
              <w:rPr>
                <w:sz w:val="20"/>
              </w:rPr>
              <w:t>0/C0</w:t>
            </w:r>
            <w:r>
              <w:rPr>
                <w:sz w:val="20"/>
              </w:rPr>
              <w:t>15</w:t>
            </w:r>
            <w:r w:rsidRPr="00FD311D">
              <w:rPr>
                <w:sz w:val="20"/>
              </w:rPr>
              <w:t>0</w:t>
            </w:r>
            <w:r>
              <w:rPr>
                <w:sz w:val="20"/>
              </w:rPr>
              <w:t xml:space="preserve"> + </w:t>
            </w:r>
            <w:r w:rsidRPr="00FD311D">
              <w:rPr>
                <w:sz w:val="20"/>
              </w:rPr>
              <w:t>R0</w:t>
            </w:r>
            <w:r>
              <w:rPr>
                <w:sz w:val="20"/>
              </w:rPr>
              <w:t>7</w:t>
            </w:r>
            <w:r w:rsidR="00BA4965">
              <w:rPr>
                <w:sz w:val="20"/>
              </w:rPr>
              <w:t>8</w:t>
            </w:r>
            <w:r w:rsidRPr="00FD311D">
              <w:rPr>
                <w:sz w:val="20"/>
              </w:rPr>
              <w:t>0/C0</w:t>
            </w:r>
            <w:r>
              <w:rPr>
                <w:sz w:val="20"/>
              </w:rPr>
              <w:t>15</w:t>
            </w:r>
            <w:r w:rsidRPr="00FD311D">
              <w:rPr>
                <w:sz w:val="20"/>
              </w:rPr>
              <w:t>0</w:t>
            </w:r>
            <w:r>
              <w:rPr>
                <w:sz w:val="20"/>
              </w:rPr>
              <w:t xml:space="preserve"> </w:t>
            </w:r>
            <w:r w:rsidRPr="00FD311D">
              <w:rPr>
                <w:sz w:val="20"/>
              </w:rPr>
              <w:t>= R00</w:t>
            </w:r>
            <w:r>
              <w:rPr>
                <w:sz w:val="20"/>
              </w:rPr>
              <w:t>5</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7856F8" w:rsidRDefault="007856F8" w:rsidP="00605ABA">
            <w:pPr>
              <w:jc w:val="left"/>
              <w:rPr>
                <w:sz w:val="20"/>
              </w:rPr>
            </w:pPr>
            <w:r w:rsidRPr="00FD311D">
              <w:rPr>
                <w:sz w:val="20"/>
              </w:rPr>
              <w:t>R0</w:t>
            </w:r>
            <w:r>
              <w:rPr>
                <w:sz w:val="20"/>
              </w:rPr>
              <w:t>18</w:t>
            </w:r>
            <w:r w:rsidRPr="00FD311D">
              <w:rPr>
                <w:sz w:val="20"/>
              </w:rPr>
              <w:t>0/C0</w:t>
            </w:r>
            <w:r>
              <w:rPr>
                <w:sz w:val="20"/>
              </w:rPr>
              <w:t>14</w:t>
            </w:r>
            <w:r w:rsidRPr="00FD311D">
              <w:rPr>
                <w:sz w:val="20"/>
              </w:rPr>
              <w:t>0</w:t>
            </w:r>
            <w:r>
              <w:rPr>
                <w:sz w:val="20"/>
              </w:rPr>
              <w:t xml:space="preserve"> et /C0150,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et /C0150</w:t>
            </w:r>
            <w:r w:rsidR="00696FB0">
              <w:rPr>
                <w:sz w:val="20"/>
              </w:rPr>
              <w:t>,</w:t>
            </w:r>
          </w:p>
          <w:p w:rsidR="00696FB0" w:rsidRPr="00FD311D" w:rsidRDefault="00696FB0" w:rsidP="00605ABA">
            <w:pPr>
              <w:jc w:val="left"/>
              <w:rPr>
                <w:sz w:val="20"/>
              </w:rPr>
            </w:pPr>
            <w:r>
              <w:rPr>
                <w:sz w:val="20"/>
              </w:rPr>
              <w:t>R0590/C0140 et /C0150</w:t>
            </w:r>
          </w:p>
        </w:tc>
        <w:tc>
          <w:tcPr>
            <w:tcW w:w="7371" w:type="dxa"/>
          </w:tcPr>
          <w:p w:rsidR="007856F8" w:rsidRPr="00FD311D" w:rsidRDefault="007856F8" w:rsidP="005E1570">
            <w:pPr>
              <w:jc w:val="left"/>
              <w:rPr>
                <w:sz w:val="20"/>
              </w:rPr>
            </w:pPr>
            <w:r>
              <w:rPr>
                <w:sz w:val="20"/>
              </w:rPr>
              <w:t>La somme</w:t>
            </w:r>
            <w:r w:rsidRPr="00FF6502">
              <w:rPr>
                <w:sz w:val="20"/>
              </w:rPr>
              <w:t xml:space="preserve"> </w:t>
            </w:r>
            <w:r>
              <w:rPr>
                <w:sz w:val="20"/>
              </w:rPr>
              <w:t>des placements financiers autres que les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7856F8" w:rsidP="005E1570">
            <w:pPr>
              <w:rPr>
                <w:sz w:val="20"/>
              </w:rPr>
            </w:pPr>
            <w:r w:rsidRPr="00FD311D">
              <w:rPr>
                <w:sz w:val="20"/>
              </w:rPr>
              <w:t>R0</w:t>
            </w:r>
            <w:r>
              <w:rPr>
                <w:sz w:val="20"/>
              </w:rPr>
              <w:t>18</w:t>
            </w:r>
            <w:r w:rsidRPr="00FD311D">
              <w:rPr>
                <w:sz w:val="20"/>
              </w:rPr>
              <w:t>0/C0</w:t>
            </w:r>
            <w:r>
              <w:rPr>
                <w:sz w:val="20"/>
              </w:rPr>
              <w:t>14</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w:t>
            </w:r>
            <w:r w:rsidR="00FA6D5D">
              <w:rPr>
                <w:sz w:val="20"/>
              </w:rPr>
              <w:t>– R059</w:t>
            </w:r>
            <w:r w:rsidR="0053353E">
              <w:rPr>
                <w:sz w:val="20"/>
              </w:rPr>
              <w:t>0</w:t>
            </w:r>
            <w:r w:rsidR="00FA6D5D">
              <w:rPr>
                <w:sz w:val="20"/>
              </w:rPr>
              <w:t xml:space="preserve">/C0140 </w:t>
            </w:r>
            <w:r w:rsidRPr="00FD311D">
              <w:rPr>
                <w:sz w:val="20"/>
              </w:rPr>
              <w:t>= R00</w:t>
            </w:r>
            <w:r>
              <w:rPr>
                <w:sz w:val="20"/>
              </w:rPr>
              <w:t>6</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856F8" w:rsidRDefault="007856F8" w:rsidP="0053353E">
            <w:pPr>
              <w:rPr>
                <w:sz w:val="20"/>
              </w:rPr>
            </w:pPr>
            <w:r w:rsidRPr="00FD311D">
              <w:rPr>
                <w:sz w:val="20"/>
              </w:rPr>
              <w:t>R0</w:t>
            </w:r>
            <w:r>
              <w:rPr>
                <w:sz w:val="20"/>
              </w:rPr>
              <w:t>18</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15</w:t>
            </w:r>
            <w:r w:rsidRPr="00FD311D">
              <w:rPr>
                <w:sz w:val="20"/>
              </w:rPr>
              <w:t>0</w:t>
            </w:r>
            <w:r w:rsidR="00FA6D5D">
              <w:rPr>
                <w:sz w:val="20"/>
              </w:rPr>
              <w:t xml:space="preserve"> – R059</w:t>
            </w:r>
            <w:r w:rsidR="0053353E">
              <w:rPr>
                <w:sz w:val="20"/>
              </w:rPr>
              <w:t>0</w:t>
            </w:r>
            <w:r w:rsidR="00FA6D5D">
              <w:rPr>
                <w:sz w:val="20"/>
              </w:rPr>
              <w:t>/C0150</w:t>
            </w:r>
            <w:r>
              <w:rPr>
                <w:sz w:val="20"/>
              </w:rPr>
              <w:t xml:space="preserve"> </w:t>
            </w:r>
            <w:r w:rsidRPr="00FD311D">
              <w:rPr>
                <w:sz w:val="20"/>
              </w:rPr>
              <w:t>= R00</w:t>
            </w:r>
            <w:r>
              <w:rPr>
                <w:sz w:val="20"/>
              </w:rPr>
              <w:t>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F103D8" w:rsidRDefault="00E46BF5" w:rsidP="0013711A">
            <w:pPr>
              <w:jc w:val="left"/>
              <w:rPr>
                <w:sz w:val="20"/>
              </w:rPr>
            </w:pPr>
            <w:r w:rsidRPr="00FD311D">
              <w:rPr>
                <w:sz w:val="20"/>
              </w:rPr>
              <w:t>R0</w:t>
            </w:r>
            <w:r>
              <w:rPr>
                <w:sz w:val="20"/>
              </w:rPr>
              <w:t>59</w:t>
            </w:r>
            <w:r w:rsidRPr="00FD311D">
              <w:rPr>
                <w:sz w:val="20"/>
              </w:rPr>
              <w:t>0/C0</w:t>
            </w:r>
            <w:r>
              <w:rPr>
                <w:sz w:val="20"/>
              </w:rPr>
              <w:t>14</w:t>
            </w:r>
            <w:r w:rsidRPr="00FD311D">
              <w:rPr>
                <w:sz w:val="20"/>
              </w:rPr>
              <w:t>0</w:t>
            </w:r>
            <w:r w:rsidR="00F103D8">
              <w:rPr>
                <w:sz w:val="20"/>
              </w:rPr>
              <w:t>,</w:t>
            </w:r>
          </w:p>
          <w:p w:rsidR="007856F8" w:rsidRPr="00FD311D" w:rsidRDefault="00F103D8" w:rsidP="0013711A">
            <w:pPr>
              <w:jc w:val="left"/>
              <w:rPr>
                <w:sz w:val="20"/>
              </w:rPr>
            </w:pPr>
            <w:r>
              <w:rPr>
                <w:sz w:val="20"/>
              </w:rPr>
              <w:t>R0590</w:t>
            </w:r>
            <w:r w:rsidR="00E46BF5">
              <w:rPr>
                <w:sz w:val="20"/>
              </w:rPr>
              <w:t>/C0150</w:t>
            </w:r>
          </w:p>
        </w:tc>
        <w:tc>
          <w:tcPr>
            <w:tcW w:w="7371" w:type="dxa"/>
          </w:tcPr>
          <w:p w:rsidR="00E46BF5" w:rsidRPr="00FD311D" w:rsidRDefault="00E46BF5" w:rsidP="00E46BF5">
            <w:pPr>
              <w:jc w:val="left"/>
              <w:rPr>
                <w:sz w:val="20"/>
              </w:rPr>
            </w:pPr>
            <w:r>
              <w:rPr>
                <w:sz w:val="20"/>
              </w:rPr>
              <w:t>La somme</w:t>
            </w:r>
            <w:r w:rsidRPr="00FF6502">
              <w:rPr>
                <w:sz w:val="20"/>
              </w:rPr>
              <w:t xml:space="preserve"> </w:t>
            </w:r>
            <w:r>
              <w:rPr>
                <w:sz w:val="20"/>
              </w:rPr>
              <w:t>des créances pour espèces déposées auprès des entreprises cédantes renseignée</w:t>
            </w:r>
            <w:r w:rsidRPr="00FF6502">
              <w:rPr>
                <w:sz w:val="20"/>
              </w:rPr>
              <w:t xml:space="preserve"> </w:t>
            </w:r>
            <w:r>
              <w:rPr>
                <w:sz w:val="20"/>
              </w:rPr>
              <w:t xml:space="preserve">dans l’état </w:t>
            </w:r>
            <w:r w:rsidRPr="00FD311D">
              <w:rPr>
                <w:sz w:val="20"/>
              </w:rPr>
              <w:t xml:space="preserve">est égal </w:t>
            </w:r>
            <w:r w:rsidR="00F66A7E">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E46BF5" w:rsidP="00E46BF5">
            <w:pPr>
              <w:jc w:val="left"/>
              <w:rPr>
                <w:sz w:val="20"/>
              </w:rPr>
            </w:pPr>
            <w:r w:rsidRPr="00FD311D">
              <w:rPr>
                <w:sz w:val="20"/>
              </w:rPr>
              <w:t>R0</w:t>
            </w:r>
            <w:r>
              <w:rPr>
                <w:sz w:val="20"/>
              </w:rPr>
              <w:t>59</w:t>
            </w:r>
            <w:r w:rsidRPr="00FD311D">
              <w:rPr>
                <w:sz w:val="20"/>
              </w:rPr>
              <w:t>0/C0</w:t>
            </w:r>
            <w:r>
              <w:rPr>
                <w:sz w:val="20"/>
              </w:rPr>
              <w:t>14</w:t>
            </w:r>
            <w:r w:rsidRPr="00FD311D">
              <w:rPr>
                <w:sz w:val="20"/>
              </w:rPr>
              <w:t>0 = R00</w:t>
            </w:r>
            <w:r>
              <w:rPr>
                <w:sz w:val="20"/>
              </w:rPr>
              <w:t>7</w:t>
            </w:r>
            <w:r w:rsidRPr="00FD311D">
              <w:rPr>
                <w:sz w:val="20"/>
              </w:rPr>
              <w:t>0/C0</w:t>
            </w:r>
            <w:r>
              <w:rPr>
                <w:sz w:val="20"/>
              </w:rPr>
              <w:t>02</w:t>
            </w:r>
            <w:r w:rsidRPr="00FD311D">
              <w:rPr>
                <w:sz w:val="20"/>
              </w:rPr>
              <w:t>0</w:t>
            </w:r>
            <w:r>
              <w:rPr>
                <w:sz w:val="20"/>
              </w:rPr>
              <w:t xml:space="preserve"> de l’état </w:t>
            </w:r>
            <w:r w:rsidR="00287E16">
              <w:rPr>
                <w:sz w:val="20"/>
              </w:rPr>
              <w:t>FR.02.01</w:t>
            </w:r>
            <w:r>
              <w:rPr>
                <w:sz w:val="20"/>
              </w:rPr>
              <w:t>,</w:t>
            </w:r>
          </w:p>
          <w:p w:rsidR="00E46BF5" w:rsidRDefault="00E46BF5" w:rsidP="00F103D8">
            <w:pPr>
              <w:jc w:val="left"/>
              <w:rPr>
                <w:sz w:val="20"/>
              </w:rPr>
            </w:pPr>
            <w:r w:rsidRPr="00FD311D">
              <w:rPr>
                <w:sz w:val="20"/>
              </w:rPr>
              <w:t>R0</w:t>
            </w:r>
            <w:r>
              <w:rPr>
                <w:sz w:val="20"/>
              </w:rPr>
              <w:t>59</w:t>
            </w:r>
            <w:r w:rsidRPr="00FD311D">
              <w:rPr>
                <w:sz w:val="20"/>
              </w:rPr>
              <w:t>0/C0</w:t>
            </w:r>
            <w:r>
              <w:rPr>
                <w:sz w:val="20"/>
              </w:rPr>
              <w:t>15</w:t>
            </w:r>
            <w:r w:rsidRPr="00FD311D">
              <w:rPr>
                <w:sz w:val="20"/>
              </w:rPr>
              <w:t>0 = R00</w:t>
            </w:r>
            <w:r>
              <w:rPr>
                <w:sz w:val="20"/>
              </w:rPr>
              <w:t>7</w:t>
            </w:r>
            <w:r w:rsidRPr="00FD311D">
              <w:rPr>
                <w:sz w:val="20"/>
              </w:rPr>
              <w:t>0/C0</w:t>
            </w:r>
            <w:r>
              <w:rPr>
                <w:sz w:val="20"/>
              </w:rPr>
              <w:t>01</w:t>
            </w:r>
            <w:r w:rsidRPr="00FD311D">
              <w:rPr>
                <w:sz w:val="20"/>
              </w:rPr>
              <w:t>0</w:t>
            </w:r>
            <w:r>
              <w:rPr>
                <w:sz w:val="20"/>
              </w:rPr>
              <w:t xml:space="preserve"> de l’état </w:t>
            </w:r>
            <w:r w:rsidR="00287E16">
              <w:rPr>
                <w:sz w:val="20"/>
              </w:rPr>
              <w:t>FR.02.01</w:t>
            </w:r>
          </w:p>
        </w:tc>
      </w:tr>
    </w:tbl>
    <w:p w:rsidR="00140229" w:rsidRDefault="00140229">
      <w:pPr>
        <w:jc w:val="left"/>
      </w:pPr>
    </w:p>
    <w:p w:rsidR="00287E16" w:rsidRPr="00A26862" w:rsidRDefault="00287E16">
      <w:pPr>
        <w:jc w:val="left"/>
      </w:pPr>
    </w:p>
    <w:p w:rsidR="00087613" w:rsidRPr="00A26862" w:rsidRDefault="00087613">
      <w:pPr>
        <w:jc w:val="left"/>
        <w:sectPr w:rsidR="00087613" w:rsidRPr="00A26862" w:rsidSect="0061247F">
          <w:headerReference w:type="default" r:id="rId9"/>
          <w:footerReference w:type="default" r:id="rId10"/>
          <w:footnotePr>
            <w:numFmt w:val="chicago"/>
          </w:footnotePr>
          <w:pgSz w:w="11906" w:h="16838"/>
          <w:pgMar w:top="1417" w:right="1417" w:bottom="1417" w:left="1417" w:header="708" w:footer="708" w:gutter="0"/>
          <w:cols w:space="708"/>
        </w:sectPr>
      </w:pPr>
    </w:p>
    <w:p w:rsidR="00087613" w:rsidRPr="00121EA8" w:rsidRDefault="00087613" w:rsidP="00087613">
      <w:pPr>
        <w:pStyle w:val="Paragraphedelist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w:t>
      </w:r>
      <w:r w:rsidR="000911ED">
        <w:rPr>
          <w:rFonts w:ascii="Times New Roman" w:hAnsi="Times New Roman" w:cs="Times New Roman"/>
          <w:b/>
          <w:sz w:val="28"/>
          <w:szCs w:val="28"/>
          <w:u w:val="single"/>
        </w:rPr>
        <w:t xml:space="preserve"> </w:t>
      </w:r>
      <w:r w:rsidRPr="00121EA8">
        <w:rPr>
          <w:rFonts w:ascii="Times New Roman" w:hAnsi="Times New Roman" w:cs="Times New Roman"/>
          <w:b/>
          <w:sz w:val="28"/>
          <w:szCs w:val="28"/>
          <w:u w:val="single"/>
        </w:rPr>
        <w:t>de l’état</w:t>
      </w:r>
    </w:p>
    <w:p w:rsidR="00791ECB" w:rsidRDefault="00791ECB" w:rsidP="00DE2970">
      <w:pPr>
        <w:pStyle w:val="Paragraphedeliste10"/>
        <w:ind w:left="0"/>
      </w:pPr>
    </w:p>
    <w:p w:rsidR="00C64054" w:rsidRDefault="00791ECB" w:rsidP="00DE2970">
      <w:pPr>
        <w:pStyle w:val="Paragraphedeliste10"/>
        <w:ind w:left="0"/>
      </w:pPr>
      <w:r>
        <w:t>Nota : Seules les lignes sont présentées ; se référer au I.1 « Colonnes » pour le contenu des colonnes.</w:t>
      </w:r>
    </w:p>
    <w:p w:rsidR="007C1C56" w:rsidRDefault="00615EC8" w:rsidP="00DE2970">
      <w:pPr>
        <w:pStyle w:val="Paragraphedeliste10"/>
        <w:ind w:left="0"/>
      </w:pPr>
      <w:r w:rsidRPr="00615EC8">
        <w:rPr>
          <w:noProof/>
        </w:rPr>
        <w:drawing>
          <wp:inline distT="0" distB="0" distL="0" distR="0" wp14:anchorId="6DFCBF97" wp14:editId="2376AAE5">
            <wp:extent cx="5934269" cy="6207041"/>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36206" cy="6209067"/>
                    </a:xfrm>
                    <a:prstGeom prst="rect">
                      <a:avLst/>
                    </a:prstGeom>
                  </pic:spPr>
                </pic:pic>
              </a:graphicData>
            </a:graphic>
          </wp:inline>
        </w:drawing>
      </w:r>
    </w:p>
    <w:p w:rsidR="008A1666" w:rsidRDefault="008A1666" w:rsidP="00DE2970">
      <w:pPr>
        <w:pStyle w:val="Paragraphedeliste10"/>
        <w:ind w:left="0"/>
      </w:pPr>
    </w:p>
    <w:p w:rsidR="007C1C56" w:rsidRDefault="00615EC8" w:rsidP="00DE2970">
      <w:pPr>
        <w:pStyle w:val="Paragraphedeliste10"/>
        <w:ind w:left="0"/>
      </w:pPr>
      <w:r w:rsidRPr="00615EC8">
        <w:rPr>
          <w:noProof/>
        </w:rPr>
        <w:lastRenderedPageBreak/>
        <w:drawing>
          <wp:inline distT="0" distB="0" distL="0" distR="0" wp14:anchorId="3299D08E" wp14:editId="0ACDD5E7">
            <wp:extent cx="5924939" cy="64990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26191" cy="6500388"/>
                    </a:xfrm>
                    <a:prstGeom prst="rect">
                      <a:avLst/>
                    </a:prstGeom>
                  </pic:spPr>
                </pic:pic>
              </a:graphicData>
            </a:graphic>
          </wp:inline>
        </w:drawing>
      </w:r>
    </w:p>
    <w:p w:rsidR="00E1478A" w:rsidRDefault="00E1478A" w:rsidP="000B78F7">
      <w:pPr>
        <w:pStyle w:val="Paragraphedeliste10"/>
        <w:ind w:left="0"/>
      </w:pPr>
    </w:p>
    <w:p w:rsidR="003B799C" w:rsidRDefault="002F0CD4" w:rsidP="000B78F7">
      <w:pPr>
        <w:pStyle w:val="Paragraphedeliste10"/>
        <w:ind w:left="0"/>
      </w:pPr>
      <w:r w:rsidRPr="002F0CD4">
        <w:t xml:space="preserve"> </w:t>
      </w:r>
    </w:p>
    <w:p w:rsidR="003B799C" w:rsidRDefault="003B799C" w:rsidP="000B78F7">
      <w:pPr>
        <w:pStyle w:val="Paragraphedeliste10"/>
        <w:ind w:left="0"/>
      </w:pPr>
    </w:p>
    <w:p w:rsidR="003B799C" w:rsidRDefault="003B799C" w:rsidP="000B78F7">
      <w:pPr>
        <w:pStyle w:val="Paragraphedeliste10"/>
        <w:ind w:left="0"/>
      </w:pPr>
    </w:p>
    <w:p w:rsidR="001477AD" w:rsidRDefault="001477AD" w:rsidP="000B78F7">
      <w:pPr>
        <w:pStyle w:val="Paragraphedeliste10"/>
        <w:ind w:left="0"/>
      </w:pPr>
    </w:p>
    <w:p w:rsidR="001477AD" w:rsidRPr="00467B9C" w:rsidRDefault="001477AD" w:rsidP="000B78F7">
      <w:pPr>
        <w:pStyle w:val="Paragraphedeliste10"/>
        <w:ind w:left="0"/>
      </w:pPr>
    </w:p>
    <w:sectPr w:rsidR="001477AD" w:rsidRPr="00467B9C" w:rsidSect="00AE5978">
      <w:footnotePr>
        <w:numFmt w:val="chicago"/>
      </w:footnotePr>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C22" w:rsidRDefault="00E85C22" w:rsidP="009C4801">
      <w:r>
        <w:separator/>
      </w:r>
    </w:p>
  </w:endnote>
  <w:endnote w:type="continuationSeparator" w:id="0">
    <w:p w:rsidR="00E85C22" w:rsidRDefault="00E85C22"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4928714"/>
      <w:docPartObj>
        <w:docPartGallery w:val="Page Numbers (Bottom of Page)"/>
        <w:docPartUnique/>
      </w:docPartObj>
    </w:sdtPr>
    <w:sdtEndPr/>
    <w:sdtContent>
      <w:p w:rsidR="00E85C22" w:rsidRDefault="00E85C22">
        <w:pPr>
          <w:pStyle w:val="Pieddepage"/>
          <w:jc w:val="right"/>
        </w:pPr>
        <w:r>
          <w:fldChar w:fldCharType="begin"/>
        </w:r>
        <w:r>
          <w:instrText>PAGE   \* MERGEFORMAT</w:instrText>
        </w:r>
        <w:r>
          <w:fldChar w:fldCharType="separate"/>
        </w:r>
        <w:r w:rsidR="009167C2">
          <w:rPr>
            <w:noProof/>
          </w:rPr>
          <w:t>1</w:t>
        </w:r>
        <w:r>
          <w:fldChar w:fldCharType="end"/>
        </w:r>
      </w:p>
    </w:sdtContent>
  </w:sdt>
  <w:p w:rsidR="00E85C22" w:rsidRDefault="00E85C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C22" w:rsidRDefault="00E85C22" w:rsidP="009C4801">
      <w:r>
        <w:separator/>
      </w:r>
    </w:p>
  </w:footnote>
  <w:footnote w:type="continuationSeparator" w:id="0">
    <w:p w:rsidR="00E85C22" w:rsidRDefault="00E85C22" w:rsidP="009C4801">
      <w:r>
        <w:continuationSeparator/>
      </w:r>
    </w:p>
  </w:footnote>
  <w:footnote w:id="1">
    <w:p w:rsidR="00E85C22" w:rsidRPr="00B64484" w:rsidRDefault="00E85C22" w:rsidP="009972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22" w:rsidRDefault="00E85C22"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E070C3"/>
    <w:multiLevelType w:val="hybridMultilevel"/>
    <w:tmpl w:val="C8168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3"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18"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4"/>
  </w:num>
  <w:num w:numId="7">
    <w:abstractNumId w:val="11"/>
  </w:num>
  <w:num w:numId="8">
    <w:abstractNumId w:val="5"/>
  </w:num>
  <w:num w:numId="9">
    <w:abstractNumId w:val="6"/>
  </w:num>
  <w:num w:numId="10">
    <w:abstractNumId w:val="1"/>
  </w:num>
  <w:num w:numId="11">
    <w:abstractNumId w:val="14"/>
  </w:num>
  <w:num w:numId="12">
    <w:abstractNumId w:val="16"/>
  </w:num>
  <w:num w:numId="13">
    <w:abstractNumId w:val="7"/>
  </w:num>
  <w:num w:numId="14">
    <w:abstractNumId w:val="0"/>
  </w:num>
  <w:num w:numId="15">
    <w:abstractNumId w:val="12"/>
  </w:num>
  <w:num w:numId="16">
    <w:abstractNumId w:val="15"/>
  </w:num>
  <w:num w:numId="17">
    <w:abstractNumId w:val="10"/>
  </w:num>
  <w:num w:numId="18">
    <w:abstractNumId w:val="18"/>
  </w:num>
  <w:num w:numId="19">
    <w:abstractNumId w:val="13"/>
  </w:num>
  <w:num w:numId="20">
    <w:abstractNumId w:val="9"/>
  </w:num>
  <w:num w:numId="21">
    <w:abstractNumId w:val="2"/>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261"/>
    <w:rsid w:val="00006CE0"/>
    <w:rsid w:val="00017185"/>
    <w:rsid w:val="00017875"/>
    <w:rsid w:val="0002006B"/>
    <w:rsid w:val="00026223"/>
    <w:rsid w:val="00026DD4"/>
    <w:rsid w:val="00032639"/>
    <w:rsid w:val="00041808"/>
    <w:rsid w:val="00051E69"/>
    <w:rsid w:val="00053045"/>
    <w:rsid w:val="0006089A"/>
    <w:rsid w:val="00074A9E"/>
    <w:rsid w:val="00075233"/>
    <w:rsid w:val="00081279"/>
    <w:rsid w:val="00087613"/>
    <w:rsid w:val="000911ED"/>
    <w:rsid w:val="00093AC8"/>
    <w:rsid w:val="000A196B"/>
    <w:rsid w:val="000A243F"/>
    <w:rsid w:val="000A3776"/>
    <w:rsid w:val="000A733C"/>
    <w:rsid w:val="000B0226"/>
    <w:rsid w:val="000B2386"/>
    <w:rsid w:val="000B2E4F"/>
    <w:rsid w:val="000B6E03"/>
    <w:rsid w:val="000B78F7"/>
    <w:rsid w:val="000C2976"/>
    <w:rsid w:val="000C3928"/>
    <w:rsid w:val="000D1BCF"/>
    <w:rsid w:val="000D252D"/>
    <w:rsid w:val="000D7489"/>
    <w:rsid w:val="000E7256"/>
    <w:rsid w:val="000E7469"/>
    <w:rsid w:val="000F24EF"/>
    <w:rsid w:val="000F53C0"/>
    <w:rsid w:val="00102DEB"/>
    <w:rsid w:val="00117777"/>
    <w:rsid w:val="00134EBF"/>
    <w:rsid w:val="0013711A"/>
    <w:rsid w:val="00140229"/>
    <w:rsid w:val="00141519"/>
    <w:rsid w:val="001477AD"/>
    <w:rsid w:val="00147818"/>
    <w:rsid w:val="0016013B"/>
    <w:rsid w:val="00163A32"/>
    <w:rsid w:val="00164F3A"/>
    <w:rsid w:val="00170CDA"/>
    <w:rsid w:val="001757E8"/>
    <w:rsid w:val="00175D8B"/>
    <w:rsid w:val="00180E4B"/>
    <w:rsid w:val="001840E1"/>
    <w:rsid w:val="00192F9F"/>
    <w:rsid w:val="001959C0"/>
    <w:rsid w:val="001A027C"/>
    <w:rsid w:val="001B28EF"/>
    <w:rsid w:val="001B68CB"/>
    <w:rsid w:val="001C29FB"/>
    <w:rsid w:val="001C648B"/>
    <w:rsid w:val="001E5A72"/>
    <w:rsid w:val="001E6660"/>
    <w:rsid w:val="001E789E"/>
    <w:rsid w:val="001F2CCA"/>
    <w:rsid w:val="001F30C0"/>
    <w:rsid w:val="001F3E28"/>
    <w:rsid w:val="00216717"/>
    <w:rsid w:val="00241288"/>
    <w:rsid w:val="00255073"/>
    <w:rsid w:val="00263F22"/>
    <w:rsid w:val="00276C04"/>
    <w:rsid w:val="00276F19"/>
    <w:rsid w:val="0027747A"/>
    <w:rsid w:val="0028157A"/>
    <w:rsid w:val="002828B3"/>
    <w:rsid w:val="002848FA"/>
    <w:rsid w:val="00287E16"/>
    <w:rsid w:val="0029171C"/>
    <w:rsid w:val="002976C9"/>
    <w:rsid w:val="002B0308"/>
    <w:rsid w:val="002C2CA5"/>
    <w:rsid w:val="002D06D1"/>
    <w:rsid w:val="002D6DE4"/>
    <w:rsid w:val="002D755E"/>
    <w:rsid w:val="002E2361"/>
    <w:rsid w:val="002E268D"/>
    <w:rsid w:val="002F0A73"/>
    <w:rsid w:val="002F0B8F"/>
    <w:rsid w:val="002F0CD4"/>
    <w:rsid w:val="002F0E54"/>
    <w:rsid w:val="002F3737"/>
    <w:rsid w:val="00310241"/>
    <w:rsid w:val="0031026E"/>
    <w:rsid w:val="00310D48"/>
    <w:rsid w:val="00313E02"/>
    <w:rsid w:val="00320960"/>
    <w:rsid w:val="00321C43"/>
    <w:rsid w:val="0033214F"/>
    <w:rsid w:val="00332FBE"/>
    <w:rsid w:val="00334113"/>
    <w:rsid w:val="00354C7E"/>
    <w:rsid w:val="00355B6F"/>
    <w:rsid w:val="00356F66"/>
    <w:rsid w:val="00360AFA"/>
    <w:rsid w:val="003655A0"/>
    <w:rsid w:val="00371CDD"/>
    <w:rsid w:val="00373788"/>
    <w:rsid w:val="00385586"/>
    <w:rsid w:val="003A0109"/>
    <w:rsid w:val="003A640D"/>
    <w:rsid w:val="003A70AA"/>
    <w:rsid w:val="003A7BFB"/>
    <w:rsid w:val="003B2EC4"/>
    <w:rsid w:val="003B799C"/>
    <w:rsid w:val="003C6E8E"/>
    <w:rsid w:val="003D289E"/>
    <w:rsid w:val="003E261B"/>
    <w:rsid w:val="003E6A93"/>
    <w:rsid w:val="003E7A27"/>
    <w:rsid w:val="003F67BF"/>
    <w:rsid w:val="00401EF1"/>
    <w:rsid w:val="00411BF7"/>
    <w:rsid w:val="00413D8B"/>
    <w:rsid w:val="0041404E"/>
    <w:rsid w:val="0042606F"/>
    <w:rsid w:val="004300C9"/>
    <w:rsid w:val="004329F4"/>
    <w:rsid w:val="004333FB"/>
    <w:rsid w:val="0045234D"/>
    <w:rsid w:val="00457830"/>
    <w:rsid w:val="00467B9C"/>
    <w:rsid w:val="0047580B"/>
    <w:rsid w:val="004868DA"/>
    <w:rsid w:val="00493FAD"/>
    <w:rsid w:val="004B5FA2"/>
    <w:rsid w:val="004B61CC"/>
    <w:rsid w:val="004C0E04"/>
    <w:rsid w:val="004C20AC"/>
    <w:rsid w:val="004C6981"/>
    <w:rsid w:val="004E1FE0"/>
    <w:rsid w:val="004F25CD"/>
    <w:rsid w:val="0051037C"/>
    <w:rsid w:val="00513E93"/>
    <w:rsid w:val="005209B5"/>
    <w:rsid w:val="00521AA6"/>
    <w:rsid w:val="00522BF7"/>
    <w:rsid w:val="0053353E"/>
    <w:rsid w:val="00534619"/>
    <w:rsid w:val="0053587A"/>
    <w:rsid w:val="00547469"/>
    <w:rsid w:val="00554DB6"/>
    <w:rsid w:val="00560EAE"/>
    <w:rsid w:val="005616E6"/>
    <w:rsid w:val="005647AB"/>
    <w:rsid w:val="00580246"/>
    <w:rsid w:val="00594923"/>
    <w:rsid w:val="00594AC2"/>
    <w:rsid w:val="005A3C2E"/>
    <w:rsid w:val="005C0255"/>
    <w:rsid w:val="005C3000"/>
    <w:rsid w:val="005C3DFA"/>
    <w:rsid w:val="005C3FC0"/>
    <w:rsid w:val="005C6BF6"/>
    <w:rsid w:val="005E1570"/>
    <w:rsid w:val="005E3354"/>
    <w:rsid w:val="005F41D8"/>
    <w:rsid w:val="00604B82"/>
    <w:rsid w:val="00605ABA"/>
    <w:rsid w:val="00607812"/>
    <w:rsid w:val="00607D16"/>
    <w:rsid w:val="0061247F"/>
    <w:rsid w:val="00615EC8"/>
    <w:rsid w:val="00616E8D"/>
    <w:rsid w:val="006201F7"/>
    <w:rsid w:val="00623054"/>
    <w:rsid w:val="006248BC"/>
    <w:rsid w:val="006326FF"/>
    <w:rsid w:val="00633436"/>
    <w:rsid w:val="00642E55"/>
    <w:rsid w:val="00644CE4"/>
    <w:rsid w:val="00665475"/>
    <w:rsid w:val="00666FBC"/>
    <w:rsid w:val="00683384"/>
    <w:rsid w:val="0068490E"/>
    <w:rsid w:val="0068730E"/>
    <w:rsid w:val="00690F1E"/>
    <w:rsid w:val="00691445"/>
    <w:rsid w:val="00693726"/>
    <w:rsid w:val="00696FB0"/>
    <w:rsid w:val="006A3463"/>
    <w:rsid w:val="006A5A22"/>
    <w:rsid w:val="006B0057"/>
    <w:rsid w:val="006B034A"/>
    <w:rsid w:val="006B2CDF"/>
    <w:rsid w:val="006C4398"/>
    <w:rsid w:val="006C766A"/>
    <w:rsid w:val="006D04CF"/>
    <w:rsid w:val="006D16C8"/>
    <w:rsid w:val="006D1E9C"/>
    <w:rsid w:val="006F1047"/>
    <w:rsid w:val="006F5345"/>
    <w:rsid w:val="006F66F4"/>
    <w:rsid w:val="00700AB1"/>
    <w:rsid w:val="00702961"/>
    <w:rsid w:val="00702AC6"/>
    <w:rsid w:val="007138E3"/>
    <w:rsid w:val="007254DA"/>
    <w:rsid w:val="007259AE"/>
    <w:rsid w:val="0073147D"/>
    <w:rsid w:val="007317E0"/>
    <w:rsid w:val="00731D6E"/>
    <w:rsid w:val="00733C16"/>
    <w:rsid w:val="007346F7"/>
    <w:rsid w:val="00742759"/>
    <w:rsid w:val="00743548"/>
    <w:rsid w:val="007508BA"/>
    <w:rsid w:val="00755DAB"/>
    <w:rsid w:val="0075732B"/>
    <w:rsid w:val="00765C4B"/>
    <w:rsid w:val="007700B9"/>
    <w:rsid w:val="007819FB"/>
    <w:rsid w:val="007856F8"/>
    <w:rsid w:val="00791ECB"/>
    <w:rsid w:val="007A15AF"/>
    <w:rsid w:val="007A7B14"/>
    <w:rsid w:val="007B19FE"/>
    <w:rsid w:val="007B205A"/>
    <w:rsid w:val="007B40C6"/>
    <w:rsid w:val="007B7A3A"/>
    <w:rsid w:val="007C1C56"/>
    <w:rsid w:val="007C2FE5"/>
    <w:rsid w:val="007C3EAC"/>
    <w:rsid w:val="007C4D1E"/>
    <w:rsid w:val="007C5459"/>
    <w:rsid w:val="007C666F"/>
    <w:rsid w:val="007D331C"/>
    <w:rsid w:val="007D4293"/>
    <w:rsid w:val="007D5EA0"/>
    <w:rsid w:val="007D6242"/>
    <w:rsid w:val="007D7C51"/>
    <w:rsid w:val="007E1F85"/>
    <w:rsid w:val="007E3D82"/>
    <w:rsid w:val="00801A09"/>
    <w:rsid w:val="00804236"/>
    <w:rsid w:val="00804309"/>
    <w:rsid w:val="00805893"/>
    <w:rsid w:val="00817E86"/>
    <w:rsid w:val="008303C2"/>
    <w:rsid w:val="00831155"/>
    <w:rsid w:val="0084041B"/>
    <w:rsid w:val="008417A5"/>
    <w:rsid w:val="00847CA7"/>
    <w:rsid w:val="00850A02"/>
    <w:rsid w:val="00867939"/>
    <w:rsid w:val="00872812"/>
    <w:rsid w:val="00875A44"/>
    <w:rsid w:val="00883731"/>
    <w:rsid w:val="0089205E"/>
    <w:rsid w:val="00892343"/>
    <w:rsid w:val="00895FBF"/>
    <w:rsid w:val="008A0CE7"/>
    <w:rsid w:val="008A1666"/>
    <w:rsid w:val="008A5805"/>
    <w:rsid w:val="008A6A98"/>
    <w:rsid w:val="008B5288"/>
    <w:rsid w:val="008C0B8F"/>
    <w:rsid w:val="008D2ADB"/>
    <w:rsid w:val="008D6D92"/>
    <w:rsid w:val="008E1AD7"/>
    <w:rsid w:val="008F2AC4"/>
    <w:rsid w:val="008F3DE0"/>
    <w:rsid w:val="008F7568"/>
    <w:rsid w:val="00906B12"/>
    <w:rsid w:val="0091088A"/>
    <w:rsid w:val="00915949"/>
    <w:rsid w:val="009167C2"/>
    <w:rsid w:val="009207E5"/>
    <w:rsid w:val="00922FFE"/>
    <w:rsid w:val="00927271"/>
    <w:rsid w:val="009300A6"/>
    <w:rsid w:val="00933D7F"/>
    <w:rsid w:val="00933E96"/>
    <w:rsid w:val="00936CCD"/>
    <w:rsid w:val="009446A9"/>
    <w:rsid w:val="0094479A"/>
    <w:rsid w:val="00945898"/>
    <w:rsid w:val="00955EF6"/>
    <w:rsid w:val="00965888"/>
    <w:rsid w:val="009674FB"/>
    <w:rsid w:val="009721CF"/>
    <w:rsid w:val="009755FB"/>
    <w:rsid w:val="00982901"/>
    <w:rsid w:val="00993039"/>
    <w:rsid w:val="0099475A"/>
    <w:rsid w:val="009972B1"/>
    <w:rsid w:val="009977C0"/>
    <w:rsid w:val="009A13B4"/>
    <w:rsid w:val="009A235D"/>
    <w:rsid w:val="009A6A5C"/>
    <w:rsid w:val="009B5301"/>
    <w:rsid w:val="009B55A8"/>
    <w:rsid w:val="009C4801"/>
    <w:rsid w:val="009E14CF"/>
    <w:rsid w:val="009E73DB"/>
    <w:rsid w:val="009E7DBF"/>
    <w:rsid w:val="009F51A1"/>
    <w:rsid w:val="00A002F8"/>
    <w:rsid w:val="00A0509C"/>
    <w:rsid w:val="00A0768D"/>
    <w:rsid w:val="00A11BDF"/>
    <w:rsid w:val="00A26862"/>
    <w:rsid w:val="00A31157"/>
    <w:rsid w:val="00A363E8"/>
    <w:rsid w:val="00A458E7"/>
    <w:rsid w:val="00A50FE6"/>
    <w:rsid w:val="00A51BB6"/>
    <w:rsid w:val="00A6171C"/>
    <w:rsid w:val="00A670F8"/>
    <w:rsid w:val="00A672CC"/>
    <w:rsid w:val="00A729E0"/>
    <w:rsid w:val="00A75AB3"/>
    <w:rsid w:val="00A76400"/>
    <w:rsid w:val="00A77DBD"/>
    <w:rsid w:val="00A823ED"/>
    <w:rsid w:val="00A867FF"/>
    <w:rsid w:val="00A87E90"/>
    <w:rsid w:val="00AA12E4"/>
    <w:rsid w:val="00AA1331"/>
    <w:rsid w:val="00AA3E80"/>
    <w:rsid w:val="00AA5CB3"/>
    <w:rsid w:val="00AB0A0E"/>
    <w:rsid w:val="00AB3DDB"/>
    <w:rsid w:val="00AB7A41"/>
    <w:rsid w:val="00AC397E"/>
    <w:rsid w:val="00AC671D"/>
    <w:rsid w:val="00AD6F3E"/>
    <w:rsid w:val="00AE0E7F"/>
    <w:rsid w:val="00AE3071"/>
    <w:rsid w:val="00AE3644"/>
    <w:rsid w:val="00AE5978"/>
    <w:rsid w:val="00AF0603"/>
    <w:rsid w:val="00AF0AAB"/>
    <w:rsid w:val="00AF5A7E"/>
    <w:rsid w:val="00AF777F"/>
    <w:rsid w:val="00B02ED1"/>
    <w:rsid w:val="00B118CA"/>
    <w:rsid w:val="00B13421"/>
    <w:rsid w:val="00B1568A"/>
    <w:rsid w:val="00B22CC1"/>
    <w:rsid w:val="00B27DC5"/>
    <w:rsid w:val="00B45EB9"/>
    <w:rsid w:val="00B54252"/>
    <w:rsid w:val="00B569B0"/>
    <w:rsid w:val="00B617F7"/>
    <w:rsid w:val="00B62534"/>
    <w:rsid w:val="00B6326F"/>
    <w:rsid w:val="00B659DA"/>
    <w:rsid w:val="00B718D8"/>
    <w:rsid w:val="00B745B3"/>
    <w:rsid w:val="00B7699E"/>
    <w:rsid w:val="00B81AD5"/>
    <w:rsid w:val="00B837D3"/>
    <w:rsid w:val="00B85A1E"/>
    <w:rsid w:val="00B878B2"/>
    <w:rsid w:val="00B97163"/>
    <w:rsid w:val="00BA01A0"/>
    <w:rsid w:val="00BA4965"/>
    <w:rsid w:val="00BB153C"/>
    <w:rsid w:val="00BB2583"/>
    <w:rsid w:val="00BB32E6"/>
    <w:rsid w:val="00BC232F"/>
    <w:rsid w:val="00BC7B49"/>
    <w:rsid w:val="00BD0FCF"/>
    <w:rsid w:val="00BD1221"/>
    <w:rsid w:val="00BD2583"/>
    <w:rsid w:val="00BE6462"/>
    <w:rsid w:val="00BF7E30"/>
    <w:rsid w:val="00C048FF"/>
    <w:rsid w:val="00C04DCC"/>
    <w:rsid w:val="00C0615F"/>
    <w:rsid w:val="00C11C72"/>
    <w:rsid w:val="00C14B40"/>
    <w:rsid w:val="00C168AD"/>
    <w:rsid w:val="00C33CE0"/>
    <w:rsid w:val="00C377B9"/>
    <w:rsid w:val="00C41470"/>
    <w:rsid w:val="00C41D63"/>
    <w:rsid w:val="00C544BA"/>
    <w:rsid w:val="00C63BBB"/>
    <w:rsid w:val="00C64054"/>
    <w:rsid w:val="00C66590"/>
    <w:rsid w:val="00C66C4F"/>
    <w:rsid w:val="00C77128"/>
    <w:rsid w:val="00C80CD1"/>
    <w:rsid w:val="00C81E00"/>
    <w:rsid w:val="00C85986"/>
    <w:rsid w:val="00C8761E"/>
    <w:rsid w:val="00CA0B94"/>
    <w:rsid w:val="00CB3C0F"/>
    <w:rsid w:val="00CB6FC2"/>
    <w:rsid w:val="00CD7C4F"/>
    <w:rsid w:val="00CE2F04"/>
    <w:rsid w:val="00CE566B"/>
    <w:rsid w:val="00CF4B8A"/>
    <w:rsid w:val="00CF5281"/>
    <w:rsid w:val="00D0080A"/>
    <w:rsid w:val="00D0607E"/>
    <w:rsid w:val="00D12F45"/>
    <w:rsid w:val="00D16C79"/>
    <w:rsid w:val="00D2367C"/>
    <w:rsid w:val="00D26FDD"/>
    <w:rsid w:val="00D37B86"/>
    <w:rsid w:val="00D37E51"/>
    <w:rsid w:val="00D42C08"/>
    <w:rsid w:val="00D4449B"/>
    <w:rsid w:val="00D5050C"/>
    <w:rsid w:val="00D5529A"/>
    <w:rsid w:val="00D57228"/>
    <w:rsid w:val="00D63D0B"/>
    <w:rsid w:val="00D650C4"/>
    <w:rsid w:val="00D67CD8"/>
    <w:rsid w:val="00D70F01"/>
    <w:rsid w:val="00D75A0F"/>
    <w:rsid w:val="00D86A91"/>
    <w:rsid w:val="00D87CC6"/>
    <w:rsid w:val="00D93431"/>
    <w:rsid w:val="00D96A4F"/>
    <w:rsid w:val="00DA5439"/>
    <w:rsid w:val="00DB47CB"/>
    <w:rsid w:val="00DB611C"/>
    <w:rsid w:val="00DB6D55"/>
    <w:rsid w:val="00DC2947"/>
    <w:rsid w:val="00DC7E39"/>
    <w:rsid w:val="00DD22A2"/>
    <w:rsid w:val="00DD39C5"/>
    <w:rsid w:val="00DD78C9"/>
    <w:rsid w:val="00DE2970"/>
    <w:rsid w:val="00DE29AF"/>
    <w:rsid w:val="00DE3927"/>
    <w:rsid w:val="00DE3E59"/>
    <w:rsid w:val="00DE5832"/>
    <w:rsid w:val="00DE69C9"/>
    <w:rsid w:val="00DF30A6"/>
    <w:rsid w:val="00DF5C70"/>
    <w:rsid w:val="00DF76A0"/>
    <w:rsid w:val="00E05145"/>
    <w:rsid w:val="00E063FD"/>
    <w:rsid w:val="00E104C1"/>
    <w:rsid w:val="00E133D1"/>
    <w:rsid w:val="00E1478A"/>
    <w:rsid w:val="00E37E11"/>
    <w:rsid w:val="00E4096F"/>
    <w:rsid w:val="00E41B3A"/>
    <w:rsid w:val="00E46BF5"/>
    <w:rsid w:val="00E47F62"/>
    <w:rsid w:val="00E5262A"/>
    <w:rsid w:val="00E633C0"/>
    <w:rsid w:val="00E67CA8"/>
    <w:rsid w:val="00E67FC2"/>
    <w:rsid w:val="00E7666E"/>
    <w:rsid w:val="00E777CC"/>
    <w:rsid w:val="00E83FE3"/>
    <w:rsid w:val="00E85C22"/>
    <w:rsid w:val="00E861C8"/>
    <w:rsid w:val="00E87AC1"/>
    <w:rsid w:val="00E941A5"/>
    <w:rsid w:val="00EA0320"/>
    <w:rsid w:val="00EA3B4B"/>
    <w:rsid w:val="00EB363F"/>
    <w:rsid w:val="00EB7ED1"/>
    <w:rsid w:val="00ED0847"/>
    <w:rsid w:val="00ED565F"/>
    <w:rsid w:val="00EE032A"/>
    <w:rsid w:val="00EE6BCA"/>
    <w:rsid w:val="00EF0E1A"/>
    <w:rsid w:val="00EF27F2"/>
    <w:rsid w:val="00EF3087"/>
    <w:rsid w:val="00F044C6"/>
    <w:rsid w:val="00F05581"/>
    <w:rsid w:val="00F0699B"/>
    <w:rsid w:val="00F103D8"/>
    <w:rsid w:val="00F10C90"/>
    <w:rsid w:val="00F1445C"/>
    <w:rsid w:val="00F16764"/>
    <w:rsid w:val="00F17E2D"/>
    <w:rsid w:val="00F25A23"/>
    <w:rsid w:val="00F32D85"/>
    <w:rsid w:val="00F33DF8"/>
    <w:rsid w:val="00F42335"/>
    <w:rsid w:val="00F42695"/>
    <w:rsid w:val="00F517D6"/>
    <w:rsid w:val="00F534A2"/>
    <w:rsid w:val="00F56CD5"/>
    <w:rsid w:val="00F57086"/>
    <w:rsid w:val="00F61E6B"/>
    <w:rsid w:val="00F63D43"/>
    <w:rsid w:val="00F66A7E"/>
    <w:rsid w:val="00F6759D"/>
    <w:rsid w:val="00F76305"/>
    <w:rsid w:val="00F77AC3"/>
    <w:rsid w:val="00F87B04"/>
    <w:rsid w:val="00F94B3A"/>
    <w:rsid w:val="00FA24EF"/>
    <w:rsid w:val="00FA6D5D"/>
    <w:rsid w:val="00FB7626"/>
    <w:rsid w:val="00FC219E"/>
    <w:rsid w:val="00FD486B"/>
    <w:rsid w:val="00FD56DE"/>
    <w:rsid w:val="00FD7D1E"/>
    <w:rsid w:val="00FE4392"/>
    <w:rsid w:val="00FE559B"/>
    <w:rsid w:val="00FF0CD5"/>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D3CF21-2E23-46BA-8135-116BFF518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C414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176434581">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24915976">
      <w:bodyDiv w:val="1"/>
      <w:marLeft w:val="0"/>
      <w:marRight w:val="0"/>
      <w:marTop w:val="0"/>
      <w:marBottom w:val="0"/>
      <w:divBdr>
        <w:top w:val="none" w:sz="0" w:space="0" w:color="auto"/>
        <w:left w:val="none" w:sz="0" w:space="0" w:color="auto"/>
        <w:bottom w:val="none" w:sz="0" w:space="0" w:color="auto"/>
        <w:right w:val="none" w:sz="0" w:space="0" w:color="auto"/>
      </w:divBdr>
    </w:div>
    <w:div w:id="808015963">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31580479">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6F711-2E62-424C-812C-7ED8C62CE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12</Pages>
  <Words>4554</Words>
  <Characters>25051</Characters>
  <Application>Microsoft Office Word</Application>
  <DocSecurity>0</DocSecurity>
  <Lines>208</Lines>
  <Paragraphs>59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25</cp:revision>
  <cp:lastPrinted>2015-01-12T10:31:00Z</cp:lastPrinted>
  <dcterms:created xsi:type="dcterms:W3CDTF">2017-05-09T13:33:00Z</dcterms:created>
  <dcterms:modified xsi:type="dcterms:W3CDTF">2022-12-02T15:51:00Z</dcterms:modified>
</cp:coreProperties>
</file>