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3CE50" w14:textId="77777777" w:rsidR="00CC05B3" w:rsidRPr="00B360CF" w:rsidRDefault="00CC05B3" w:rsidP="00CC05B3">
      <w:pPr>
        <w:rPr>
          <w:rFonts w:ascii="Times New Roman" w:hAnsi="Times New Roman" w:cs="Times New Roman"/>
          <w:b/>
        </w:rPr>
      </w:pPr>
      <w:r w:rsidRPr="00B360CF">
        <w:rPr>
          <w:rFonts w:ascii="Times New Roman" w:hAnsi="Times New Roman" w:cs="Times New Roman"/>
          <w:noProof/>
          <w:lang w:bidi="ar-SA"/>
        </w:rPr>
        <w:drawing>
          <wp:inline distT="0" distB="0" distL="0" distR="0" wp14:anchorId="7BE92BFD" wp14:editId="3B497AE0">
            <wp:extent cx="1129336" cy="1009015"/>
            <wp:effectExtent l="19050" t="0" r="0" b="0"/>
            <wp:docPr id="5" name="Image 0" descr="logo-ACP-taille-norma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0" descr="logo-ACP-taille-normal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336" cy="1009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DE8604" w14:textId="77777777" w:rsidR="00CC05B3" w:rsidRPr="00B360CF" w:rsidDel="00160A5F" w:rsidRDefault="00CC05B3" w:rsidP="00CC05B3">
      <w:pPr>
        <w:jc w:val="center"/>
        <w:rPr>
          <w:rFonts w:ascii="Times New Roman" w:hAnsi="Times New Roman" w:cs="Times New Roman"/>
          <w:b/>
          <w:color w:val="003B8E"/>
          <w:sz w:val="32"/>
          <w:szCs w:val="32"/>
        </w:rPr>
      </w:pPr>
      <w:r w:rsidRPr="00B360CF" w:rsidDel="00160A5F">
        <w:rPr>
          <w:rFonts w:ascii="Times New Roman" w:hAnsi="Times New Roman" w:cs="Times New Roman"/>
          <w:b/>
          <w:color w:val="003B8E"/>
          <w:sz w:val="32"/>
          <w:szCs w:val="32"/>
        </w:rPr>
        <w:t>Guide méthodologique</w:t>
      </w:r>
    </w:p>
    <w:p w14:paraId="1EC80EB6" w14:textId="3CF30D8F" w:rsidR="00CC05B3" w:rsidRPr="00B360CF" w:rsidRDefault="00CC05B3" w:rsidP="00CC05B3">
      <w:pPr>
        <w:jc w:val="center"/>
        <w:rPr>
          <w:rFonts w:ascii="Times New Roman" w:hAnsi="Times New Roman" w:cs="Times New Roman"/>
          <w:b/>
          <w:color w:val="003B8E"/>
          <w:sz w:val="32"/>
          <w:szCs w:val="32"/>
        </w:rPr>
      </w:pPr>
      <w:r w:rsidRPr="00B360CF">
        <w:rPr>
          <w:rFonts w:ascii="Times New Roman" w:hAnsi="Times New Roman" w:cs="Times New Roman"/>
          <w:b/>
          <w:color w:val="003B8E"/>
          <w:sz w:val="32"/>
          <w:szCs w:val="32"/>
        </w:rPr>
        <w:t>Modèle d’état « Contenu de la remise » (RP.01.01)</w:t>
      </w:r>
    </w:p>
    <w:p w14:paraId="0FCCCBBF" w14:textId="0CFBC7DB" w:rsidR="00CD23A0" w:rsidRPr="00B360CF" w:rsidRDefault="0087574D" w:rsidP="00166F34">
      <w:pPr>
        <w:jc w:val="center"/>
        <w:rPr>
          <w:rFonts w:ascii="Times New Roman" w:hAnsi="Times New Roman"/>
          <w:b/>
          <w:sz w:val="24"/>
          <w:u w:val="single"/>
        </w:rPr>
      </w:pPr>
      <w:r w:rsidRPr="00B360CF">
        <w:rPr>
          <w:rFonts w:ascii="Times New Roman" w:hAnsi="Times New Roman"/>
          <w:b/>
          <w:sz w:val="24"/>
          <w:u w:val="single"/>
        </w:rPr>
        <w:t>Guides méthodologiques</w:t>
      </w:r>
      <w:r w:rsidR="00CD23A0" w:rsidRPr="00B360CF">
        <w:rPr>
          <w:rFonts w:ascii="Times New Roman" w:hAnsi="Times New Roman"/>
          <w:b/>
          <w:sz w:val="24"/>
          <w:u w:val="single"/>
        </w:rPr>
        <w:t xml:space="preserve"> concernant les modèles de déclaration à compléter par les </w:t>
      </w:r>
      <w:r w:rsidR="00C93C42" w:rsidRPr="00B360CF">
        <w:rPr>
          <w:rFonts w:ascii="Times New Roman" w:hAnsi="Times New Roman"/>
          <w:b/>
          <w:sz w:val="24"/>
          <w:u w:val="single"/>
        </w:rPr>
        <w:t>organismes de retraite professionnelle supplémentaire</w:t>
      </w:r>
      <w:r w:rsidRPr="00B360CF">
        <w:rPr>
          <w:rFonts w:ascii="Times New Roman" w:hAnsi="Times New Roman"/>
          <w:b/>
          <w:sz w:val="24"/>
          <w:u w:val="single"/>
        </w:rPr>
        <w:t xml:space="preserve"> (états « RP »).</w:t>
      </w:r>
    </w:p>
    <w:p w14:paraId="322EE64A" w14:textId="77777777" w:rsidR="00CC05B3" w:rsidRPr="00B360CF" w:rsidRDefault="00CC05B3" w:rsidP="00166F34">
      <w:pPr>
        <w:jc w:val="center"/>
        <w:rPr>
          <w:rFonts w:ascii="Times New Roman" w:hAnsi="Times New Roman" w:cs="Times New Roman"/>
          <w:b/>
          <w:bCs/>
          <w:sz w:val="24"/>
          <w:szCs w:val="20"/>
          <w:u w:val="single"/>
        </w:rPr>
      </w:pPr>
    </w:p>
    <w:p w14:paraId="37051583" w14:textId="097A1343" w:rsidR="0095672C" w:rsidRPr="00B360CF" w:rsidRDefault="00D80E52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B360CF">
        <w:rPr>
          <w:rFonts w:ascii="Times New Roman" w:hAnsi="Times New Roman"/>
          <w:b/>
          <w:sz w:val="20"/>
        </w:rPr>
        <w:t>RP</w:t>
      </w:r>
      <w:r w:rsidR="0095672C" w:rsidRPr="00B360CF">
        <w:rPr>
          <w:rFonts w:ascii="Times New Roman" w:hAnsi="Times New Roman"/>
          <w:b/>
          <w:sz w:val="20"/>
        </w:rPr>
        <w:t>.01.01</w:t>
      </w:r>
      <w:r w:rsidR="00685858" w:rsidRPr="00B360CF">
        <w:rPr>
          <w:rFonts w:ascii="Times New Roman" w:hAnsi="Times New Roman"/>
          <w:b/>
          <w:sz w:val="20"/>
        </w:rPr>
        <w:t>.01</w:t>
      </w:r>
      <w:r w:rsidR="0095672C" w:rsidRPr="00B360CF">
        <w:rPr>
          <w:rFonts w:ascii="Times New Roman" w:hAnsi="Times New Roman"/>
          <w:b/>
          <w:sz w:val="20"/>
        </w:rPr>
        <w:t xml:space="preserve"> – </w:t>
      </w:r>
      <w:r w:rsidR="00685858" w:rsidRPr="00B360CF">
        <w:rPr>
          <w:rFonts w:ascii="Times New Roman" w:hAnsi="Times New Roman"/>
          <w:b/>
          <w:sz w:val="20"/>
        </w:rPr>
        <w:t>Contenu de la remise</w:t>
      </w:r>
    </w:p>
    <w:p w14:paraId="59170846" w14:textId="77777777" w:rsidR="0095672C" w:rsidRPr="00B360CF" w:rsidRDefault="0095672C" w:rsidP="00950116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B360CF">
        <w:rPr>
          <w:rFonts w:ascii="Times New Roman" w:hAnsi="Times New Roman"/>
          <w:b/>
          <w:sz w:val="20"/>
        </w:rPr>
        <w:t>Observations générales</w:t>
      </w:r>
    </w:p>
    <w:p w14:paraId="63A53C6B" w14:textId="29F3A8A5" w:rsidR="0095672C" w:rsidRPr="00B360CF" w:rsidRDefault="000D2E4C" w:rsidP="00950116">
      <w:pPr>
        <w:jc w:val="both"/>
        <w:rPr>
          <w:rFonts w:ascii="Times New Roman" w:hAnsi="Times New Roman" w:cs="Times New Roman"/>
          <w:sz w:val="20"/>
          <w:szCs w:val="20"/>
        </w:rPr>
      </w:pPr>
      <w:r w:rsidRPr="00B360CF">
        <w:rPr>
          <w:rFonts w:ascii="Times New Roman" w:hAnsi="Times New Roman"/>
          <w:sz w:val="20"/>
        </w:rPr>
        <w:t>Cette section concerne les déclarations annuelle</w:t>
      </w:r>
      <w:r w:rsidR="00B62424" w:rsidRPr="00B360CF">
        <w:rPr>
          <w:rFonts w:ascii="Times New Roman" w:hAnsi="Times New Roman"/>
          <w:sz w:val="20"/>
        </w:rPr>
        <w:t>s</w:t>
      </w:r>
      <w:r w:rsidR="00D037B6" w:rsidRPr="00B360CF">
        <w:rPr>
          <w:rFonts w:ascii="Times New Roman" w:hAnsi="Times New Roman"/>
          <w:sz w:val="20"/>
        </w:rPr>
        <w:t xml:space="preserve"> </w:t>
      </w:r>
      <w:r w:rsidRPr="00B360CF">
        <w:rPr>
          <w:rFonts w:ascii="Times New Roman" w:hAnsi="Times New Roman"/>
          <w:sz w:val="20"/>
        </w:rPr>
        <w:t xml:space="preserve">demandées aux </w:t>
      </w:r>
      <w:r w:rsidR="00E34F2B" w:rsidRPr="00B360CF">
        <w:rPr>
          <w:rFonts w:ascii="Times New Roman" w:hAnsi="Times New Roman"/>
          <w:sz w:val="20"/>
        </w:rPr>
        <w:t>O</w:t>
      </w:r>
      <w:r w:rsidR="00D037B6" w:rsidRPr="00B360CF">
        <w:rPr>
          <w:rFonts w:ascii="Times New Roman" w:hAnsi="Times New Roman"/>
          <w:sz w:val="20"/>
        </w:rPr>
        <w:t>RPS dans leur ensemble</w:t>
      </w:r>
      <w:r w:rsidR="00824FEA" w:rsidRPr="00B360CF">
        <w:rPr>
          <w:rFonts w:ascii="Times New Roman" w:hAnsi="Times New Roman"/>
          <w:sz w:val="20"/>
        </w:rPr>
        <w:t>.</w:t>
      </w:r>
      <w:r w:rsidR="00D037B6" w:rsidRPr="00B360CF">
        <w:rPr>
          <w:rFonts w:ascii="Times New Roman" w:hAnsi="Times New Roman"/>
          <w:sz w:val="20"/>
        </w:rPr>
        <w:t xml:space="preserve"> </w:t>
      </w:r>
    </w:p>
    <w:p w14:paraId="550BD0A7" w14:textId="69A7B025" w:rsidR="0095672C" w:rsidRPr="00B360CF" w:rsidRDefault="0095672C" w:rsidP="00950116">
      <w:pPr>
        <w:jc w:val="both"/>
        <w:rPr>
          <w:rFonts w:ascii="Times New Roman" w:hAnsi="Times New Roman"/>
          <w:sz w:val="20"/>
        </w:rPr>
      </w:pPr>
      <w:r w:rsidRPr="00B360CF">
        <w:rPr>
          <w:rFonts w:ascii="Times New Roman" w:hAnsi="Times New Roman"/>
          <w:sz w:val="20"/>
        </w:rPr>
        <w:t xml:space="preserve">Lorsqu’une justification spéciale est requise, celle-ci n’est pas à présenter dans le modèle de déclaration, mais doit </w:t>
      </w:r>
      <w:r w:rsidR="00D037B6" w:rsidRPr="00B360CF">
        <w:rPr>
          <w:rFonts w:ascii="Times New Roman" w:hAnsi="Times New Roman"/>
          <w:sz w:val="20"/>
        </w:rPr>
        <w:t>être incluse en annexe du rapport régulier au contrôleur</w:t>
      </w:r>
      <w:r w:rsidRPr="00B360CF">
        <w:rPr>
          <w:rFonts w:ascii="Times New Roman" w:hAnsi="Times New Roman"/>
          <w:sz w:val="20"/>
        </w:rPr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61"/>
        <w:gridCol w:w="2834"/>
        <w:gridCol w:w="3721"/>
      </w:tblGrid>
      <w:tr w:rsidR="0095672C" w:rsidRPr="00B360CF" w14:paraId="3E864570" w14:textId="77777777" w:rsidTr="003277E2">
        <w:trPr>
          <w:trHeight w:val="285"/>
        </w:trPr>
        <w:tc>
          <w:tcPr>
            <w:tcW w:w="2461" w:type="dxa"/>
            <w:noWrap/>
            <w:hideMark/>
          </w:tcPr>
          <w:p w14:paraId="41507334" w14:textId="77777777" w:rsidR="0095672C" w:rsidRPr="00B360CF" w:rsidRDefault="0095672C" w:rsidP="009501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hideMark/>
          </w:tcPr>
          <w:p w14:paraId="4660783E" w14:textId="77777777" w:rsidR="0095672C" w:rsidRPr="00B360CF" w:rsidRDefault="0095672C" w:rsidP="009501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60CF">
              <w:rPr>
                <w:rFonts w:ascii="Times New Roman" w:hAnsi="Times New Roman"/>
                <w:b/>
                <w:sz w:val="20"/>
              </w:rPr>
              <w:t>ÉLÉMENT À DÉCLARER</w:t>
            </w:r>
          </w:p>
        </w:tc>
        <w:tc>
          <w:tcPr>
            <w:tcW w:w="3721" w:type="dxa"/>
            <w:hideMark/>
          </w:tcPr>
          <w:p w14:paraId="7DF1C101" w14:textId="77777777" w:rsidR="0095672C" w:rsidRPr="00B360CF" w:rsidRDefault="0095672C" w:rsidP="009501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60CF">
              <w:rPr>
                <w:rFonts w:ascii="Times New Roman" w:hAnsi="Times New Roman"/>
                <w:b/>
                <w:sz w:val="20"/>
              </w:rPr>
              <w:t>INSTRUCTIONS</w:t>
            </w:r>
          </w:p>
        </w:tc>
      </w:tr>
      <w:tr w:rsidR="0095672C" w:rsidRPr="00B360CF" w14:paraId="12B8F60A" w14:textId="77777777" w:rsidTr="003277E2">
        <w:trPr>
          <w:trHeight w:val="570"/>
        </w:trPr>
        <w:tc>
          <w:tcPr>
            <w:tcW w:w="2461" w:type="dxa"/>
            <w:hideMark/>
          </w:tcPr>
          <w:p w14:paraId="6E255B1C" w14:textId="77777777" w:rsidR="0095672C" w:rsidRPr="00B360CF" w:rsidRDefault="0095672C" w:rsidP="00950116">
            <w:pPr>
              <w:pStyle w:val="Sansinterligne"/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C0010/R0010</w:t>
            </w:r>
          </w:p>
          <w:p w14:paraId="2A25220E" w14:textId="77777777" w:rsidR="0095672C" w:rsidRPr="00B360CF" w:rsidRDefault="0095672C" w:rsidP="00950116">
            <w:pPr>
              <w:pStyle w:val="Sansinterligne"/>
              <w:rPr>
                <w:rFonts w:ascii="Times New Roman" w:hAnsi="Times New Roman"/>
              </w:rPr>
            </w:pPr>
          </w:p>
        </w:tc>
        <w:tc>
          <w:tcPr>
            <w:tcW w:w="2834" w:type="dxa"/>
            <w:noWrap/>
            <w:hideMark/>
          </w:tcPr>
          <w:p w14:paraId="6D9847AD" w14:textId="72A585CD" w:rsidR="0095672C" w:rsidRPr="00B360CF" w:rsidRDefault="00940479" w:rsidP="00DF0B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RP.0</w:t>
            </w:r>
            <w:r w:rsidR="0095672C" w:rsidRPr="00B360CF">
              <w:rPr>
                <w:rFonts w:ascii="Times New Roman" w:hAnsi="Times New Roman"/>
                <w:sz w:val="20"/>
              </w:rPr>
              <w:t>1.02 – Informations de base – Généralités</w:t>
            </w:r>
          </w:p>
        </w:tc>
        <w:tc>
          <w:tcPr>
            <w:tcW w:w="3721" w:type="dxa"/>
            <w:hideMark/>
          </w:tcPr>
          <w:p w14:paraId="0602BAD3" w14:textId="77777777" w:rsidR="0095672C" w:rsidRPr="00B360CF" w:rsidRDefault="00956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Les informations prévues dans ce modèle doivent être impérativement déclarées. La seule option possible est:</w:t>
            </w:r>
          </w:p>
          <w:p w14:paraId="31C5F79C" w14:textId="77777777" w:rsidR="0095672C" w:rsidRPr="00B360CF" w:rsidRDefault="00956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1 – Informations déclarées</w:t>
            </w:r>
          </w:p>
        </w:tc>
      </w:tr>
      <w:tr w:rsidR="0095672C" w:rsidRPr="00B360CF" w14:paraId="791794F7" w14:textId="77777777" w:rsidTr="003277E2">
        <w:trPr>
          <w:trHeight w:val="1260"/>
        </w:trPr>
        <w:tc>
          <w:tcPr>
            <w:tcW w:w="2461" w:type="dxa"/>
          </w:tcPr>
          <w:p w14:paraId="5CC3935B" w14:textId="12A77181" w:rsidR="0095672C" w:rsidRPr="00B360CF" w:rsidRDefault="0095672C" w:rsidP="003267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C0010/R002</w:t>
            </w:r>
            <w:r w:rsidR="00326795" w:rsidRPr="00B360CF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834" w:type="dxa"/>
            <w:noWrap/>
          </w:tcPr>
          <w:p w14:paraId="55F8ECF7" w14:textId="2FC1EF89" w:rsidR="0095672C" w:rsidRPr="00B360CF" w:rsidRDefault="00D80E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RP</w:t>
            </w:r>
            <w:r w:rsidR="00824FEA" w:rsidRPr="00B360CF">
              <w:rPr>
                <w:rFonts w:ascii="Times New Roman" w:hAnsi="Times New Roman"/>
                <w:sz w:val="20"/>
              </w:rPr>
              <w:t>C</w:t>
            </w:r>
            <w:r w:rsidRPr="00B360CF">
              <w:rPr>
                <w:rFonts w:ascii="Times New Roman" w:hAnsi="Times New Roman"/>
                <w:sz w:val="20"/>
              </w:rPr>
              <w:t>.</w:t>
            </w:r>
            <w:r w:rsidR="0095672C" w:rsidRPr="00B360CF">
              <w:rPr>
                <w:rFonts w:ascii="Times New Roman" w:hAnsi="Times New Roman"/>
                <w:sz w:val="20"/>
              </w:rPr>
              <w:t xml:space="preserve">01.03 – Informations de base – </w:t>
            </w:r>
            <w:r w:rsidR="00D037B6" w:rsidRPr="00B360CF">
              <w:rPr>
                <w:rFonts w:ascii="Times New Roman" w:hAnsi="Times New Roman"/>
                <w:sz w:val="20"/>
              </w:rPr>
              <w:t>Comptabilités auxiliaires d’affectation</w:t>
            </w:r>
          </w:p>
          <w:p w14:paraId="49A79094" w14:textId="77777777" w:rsidR="0095672C" w:rsidRPr="00B360CF" w:rsidRDefault="0095672C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62573B" w14:textId="77777777" w:rsidR="0095672C" w:rsidRPr="00B360CF" w:rsidRDefault="0095672C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B947A1" w14:textId="77777777" w:rsidR="0095672C" w:rsidRPr="00B360CF" w:rsidRDefault="0095672C" w:rsidP="009501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1" w:type="dxa"/>
          </w:tcPr>
          <w:p w14:paraId="15FDB31F" w14:textId="77777777" w:rsidR="0095672C" w:rsidRPr="00B360CF" w:rsidRDefault="0095672C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Choisir impérativement l’une des options suivantes:</w:t>
            </w:r>
            <w:r w:rsidR="00FE79E2" w:rsidRPr="00B360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360CF">
              <w:rPr>
                <w:rFonts w:ascii="Times New Roman" w:hAnsi="Times New Roman"/>
                <w:sz w:val="20"/>
              </w:rPr>
              <w:t xml:space="preserve">1 – Informations déclarées </w:t>
            </w:r>
          </w:p>
          <w:p w14:paraId="08D2C671" w14:textId="77777777" w:rsidR="00A36B3E" w:rsidRPr="00B360CF" w:rsidRDefault="0095672C" w:rsidP="00950116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 xml:space="preserve">2 – </w:t>
            </w:r>
            <w:r w:rsidR="00A36B3E" w:rsidRPr="00B360CF">
              <w:rPr>
                <w:rFonts w:ascii="Times New Roman" w:hAnsi="Times New Roman"/>
                <w:sz w:val="20"/>
              </w:rPr>
              <w:t>Non reporté car l'ORPS n'a pas réalisé ce type d'opération</w:t>
            </w:r>
          </w:p>
          <w:p w14:paraId="40CD789D" w14:textId="05863603" w:rsidR="0095672C" w:rsidRPr="00B360CF" w:rsidRDefault="0095672C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  <w:p w14:paraId="2598FC66" w14:textId="77777777" w:rsidR="0095672C" w:rsidRPr="00B360CF" w:rsidRDefault="009567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73E" w:rsidRPr="00B360CF" w14:paraId="3A5CD558" w14:textId="77777777" w:rsidTr="003277E2">
        <w:trPr>
          <w:trHeight w:val="488"/>
        </w:trPr>
        <w:tc>
          <w:tcPr>
            <w:tcW w:w="2461" w:type="dxa"/>
            <w:shd w:val="clear" w:color="auto" w:fill="auto"/>
          </w:tcPr>
          <w:p w14:paraId="091CCC25" w14:textId="4D014311" w:rsidR="00E5373E" w:rsidRPr="00B360CF" w:rsidRDefault="00326795" w:rsidP="00326795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C0010/R0030</w:t>
            </w:r>
          </w:p>
        </w:tc>
        <w:tc>
          <w:tcPr>
            <w:tcW w:w="2834" w:type="dxa"/>
            <w:shd w:val="clear" w:color="auto" w:fill="auto"/>
            <w:noWrap/>
          </w:tcPr>
          <w:p w14:paraId="30D05F0A" w14:textId="49E17728" w:rsidR="00E5373E" w:rsidRPr="00B360CF" w:rsidRDefault="00E5373E" w:rsidP="00DF0B02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 xml:space="preserve">RP.02.02 – </w:t>
            </w:r>
            <w:r w:rsidR="00262375" w:rsidRPr="00B360CF">
              <w:rPr>
                <w:rFonts w:ascii="Times New Roman" w:hAnsi="Times New Roman"/>
                <w:sz w:val="20"/>
              </w:rPr>
              <w:t>Bilan simplifié par monnaie</w:t>
            </w:r>
          </w:p>
        </w:tc>
        <w:tc>
          <w:tcPr>
            <w:tcW w:w="3721" w:type="dxa"/>
            <w:shd w:val="clear" w:color="auto" w:fill="auto"/>
          </w:tcPr>
          <w:p w14:paraId="44DAD3EE" w14:textId="77777777" w:rsidR="00E5373E" w:rsidRPr="00B360CF" w:rsidRDefault="00E5373E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Choisir impérativement l’une des options suivantes:</w:t>
            </w:r>
          </w:p>
          <w:p w14:paraId="1A012E60" w14:textId="77777777" w:rsidR="00E5373E" w:rsidRPr="00B360CF" w:rsidRDefault="00E5373E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1 – Informations déclarées</w:t>
            </w:r>
            <w:r w:rsidRPr="00B360CF">
              <w:rPr>
                <w:rFonts w:ascii="Times New Roman" w:hAnsi="Times New Roman"/>
                <w:sz w:val="20"/>
              </w:rPr>
              <w:br/>
              <w:t>3 – Non exigées conformément aux instructions du modèle</w:t>
            </w:r>
            <w:r w:rsidRPr="00B360CF">
              <w:rPr>
                <w:rFonts w:ascii="Times New Roman" w:hAnsi="Times New Roman"/>
                <w:sz w:val="20"/>
              </w:rPr>
              <w:br/>
              <w:t>0 – Non déclarées pour toute autre raison (une justification spéciale est requise en ce cas)</w:t>
            </w:r>
          </w:p>
        </w:tc>
      </w:tr>
      <w:tr w:rsidR="007C669C" w:rsidRPr="00B360CF" w14:paraId="1D62C337" w14:textId="77777777" w:rsidTr="003277E2">
        <w:trPr>
          <w:trHeight w:val="488"/>
        </w:trPr>
        <w:tc>
          <w:tcPr>
            <w:tcW w:w="2461" w:type="dxa"/>
            <w:shd w:val="clear" w:color="auto" w:fill="auto"/>
          </w:tcPr>
          <w:p w14:paraId="3AB90478" w14:textId="1B5AA753" w:rsidR="007C669C" w:rsidRPr="00B360CF" w:rsidRDefault="007C669C" w:rsidP="00326795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C0010/R004</w:t>
            </w:r>
            <w:r w:rsidR="00326795" w:rsidRPr="00B360CF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834" w:type="dxa"/>
            <w:shd w:val="clear" w:color="auto" w:fill="auto"/>
            <w:noWrap/>
          </w:tcPr>
          <w:p w14:paraId="66ED34CA" w14:textId="68B3177B" w:rsidR="007C669C" w:rsidRPr="00B360CF" w:rsidRDefault="007C669C" w:rsidP="00DF0B02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RP.02.03 – Catégories de contrats</w:t>
            </w:r>
          </w:p>
        </w:tc>
        <w:tc>
          <w:tcPr>
            <w:tcW w:w="3721" w:type="dxa"/>
            <w:shd w:val="clear" w:color="auto" w:fill="auto"/>
          </w:tcPr>
          <w:p w14:paraId="5C4FA21E" w14:textId="77777777" w:rsidR="007C669C" w:rsidRPr="00B360CF" w:rsidRDefault="007C669C" w:rsidP="007C669C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Choisir impérativement l’une des options suivantes:</w:t>
            </w:r>
          </w:p>
          <w:p w14:paraId="350F0C97" w14:textId="3D55EB94" w:rsidR="007C669C" w:rsidRPr="00B360CF" w:rsidRDefault="007C669C" w:rsidP="007C669C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1 – Informations déclarées</w:t>
            </w:r>
            <w:r w:rsidRPr="00B360CF">
              <w:rPr>
                <w:rFonts w:ascii="Times New Roman" w:hAnsi="Times New Roman"/>
                <w:sz w:val="20"/>
              </w:rPr>
              <w:br/>
              <w:t>0 – Non déclarées pour toute autre raison (une justification spéciale est requise en ce cas)</w:t>
            </w:r>
          </w:p>
        </w:tc>
      </w:tr>
      <w:tr w:rsidR="00E5373E" w:rsidRPr="00B360CF" w14:paraId="7FB9886D" w14:textId="77777777" w:rsidTr="003277E2">
        <w:trPr>
          <w:trHeight w:val="1530"/>
        </w:trPr>
        <w:tc>
          <w:tcPr>
            <w:tcW w:w="2461" w:type="dxa"/>
            <w:hideMark/>
          </w:tcPr>
          <w:p w14:paraId="0CF5C591" w14:textId="5E048491" w:rsidR="00E5373E" w:rsidRPr="00B360CF" w:rsidRDefault="00E5373E" w:rsidP="003267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lastRenderedPageBreak/>
              <w:t>C0010/R00</w:t>
            </w:r>
            <w:r w:rsidR="00326795" w:rsidRPr="00B360CF"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2834" w:type="dxa"/>
            <w:noWrap/>
            <w:hideMark/>
          </w:tcPr>
          <w:p w14:paraId="4BA8F0C4" w14:textId="67852839" w:rsidR="00E5373E" w:rsidRPr="00B360CF" w:rsidRDefault="00E5373E" w:rsidP="00DF0B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RP.03.02 – Éléments de hors bilan – Liste des garanties limité</w:t>
            </w:r>
            <w:r w:rsidR="00E34F2B" w:rsidRPr="00B360CF">
              <w:rPr>
                <w:rFonts w:ascii="Times New Roman" w:hAnsi="Times New Roman"/>
                <w:sz w:val="20"/>
              </w:rPr>
              <w:t>es et illimitées reçues par l’O</w:t>
            </w:r>
            <w:r w:rsidRPr="00B360CF">
              <w:rPr>
                <w:rFonts w:ascii="Times New Roman" w:hAnsi="Times New Roman"/>
                <w:sz w:val="20"/>
              </w:rPr>
              <w:t>RPS</w:t>
            </w:r>
          </w:p>
        </w:tc>
        <w:tc>
          <w:tcPr>
            <w:tcW w:w="3721" w:type="dxa"/>
            <w:hideMark/>
          </w:tcPr>
          <w:p w14:paraId="2B2965AC" w14:textId="77777777" w:rsidR="00E5373E" w:rsidRPr="00B360CF" w:rsidRDefault="00E5373E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Choisir impérativement l’une des options suivantes:</w:t>
            </w:r>
          </w:p>
          <w:p w14:paraId="6E2E427C" w14:textId="2A5414C0" w:rsidR="00E5373E" w:rsidRPr="00B360CF" w:rsidRDefault="00E5373E" w:rsidP="00A36B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 xml:space="preserve">1 – Informations déclarées </w:t>
            </w:r>
            <w:r w:rsidRPr="00B360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36B3E" w:rsidRPr="00B360CF">
              <w:rPr>
                <w:rFonts w:ascii="Times New Roman" w:hAnsi="Times New Roman"/>
                <w:sz w:val="20"/>
              </w:rPr>
              <w:t>2 – Non reporté car l'ORPS n'a pas réalisé ce type d'opération</w:t>
            </w:r>
            <w:r w:rsidRPr="00B360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360CF"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E5373E" w:rsidRPr="00B360CF" w14:paraId="45CB1AF9" w14:textId="77777777" w:rsidTr="003277E2">
        <w:trPr>
          <w:trHeight w:val="1530"/>
        </w:trPr>
        <w:tc>
          <w:tcPr>
            <w:tcW w:w="2461" w:type="dxa"/>
            <w:hideMark/>
          </w:tcPr>
          <w:p w14:paraId="0BB3C7B2" w14:textId="4C5E1A66" w:rsidR="00E5373E" w:rsidRPr="00B360CF" w:rsidRDefault="00E5373E" w:rsidP="003267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C0010/R00</w:t>
            </w:r>
            <w:r w:rsidR="00326795" w:rsidRPr="00B360CF"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w="2834" w:type="dxa"/>
            <w:noWrap/>
            <w:hideMark/>
          </w:tcPr>
          <w:p w14:paraId="0B00A227" w14:textId="30B08FE8" w:rsidR="00E5373E" w:rsidRPr="00B360CF" w:rsidRDefault="00E5373E" w:rsidP="00DF0B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RP.03.03 – Éléments de hors bilan – Liste des garanties illimitées</w:t>
            </w:r>
            <w:r w:rsidR="00E34F2B" w:rsidRPr="00B360CF">
              <w:rPr>
                <w:rFonts w:ascii="Times New Roman" w:hAnsi="Times New Roman"/>
                <w:sz w:val="20"/>
              </w:rPr>
              <w:t xml:space="preserve"> et limitées fournies par l’O</w:t>
            </w:r>
            <w:r w:rsidRPr="00B360CF">
              <w:rPr>
                <w:rFonts w:ascii="Times New Roman" w:hAnsi="Times New Roman"/>
                <w:sz w:val="20"/>
              </w:rPr>
              <w:t>RPS</w:t>
            </w:r>
          </w:p>
        </w:tc>
        <w:tc>
          <w:tcPr>
            <w:tcW w:w="3721" w:type="dxa"/>
            <w:hideMark/>
          </w:tcPr>
          <w:p w14:paraId="32596545" w14:textId="77777777" w:rsidR="00E5373E" w:rsidRPr="00B360CF" w:rsidRDefault="00E5373E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Choisir impérativement l’une des options suivantes:</w:t>
            </w:r>
          </w:p>
          <w:p w14:paraId="2A8EDD43" w14:textId="3580D40F" w:rsidR="00E5373E" w:rsidRPr="00B360CF" w:rsidRDefault="00E5373E" w:rsidP="00A36B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 xml:space="preserve">1 – Informations déclarées </w:t>
            </w:r>
            <w:r w:rsidRPr="00B360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36B3E" w:rsidRPr="00B360CF">
              <w:rPr>
                <w:rFonts w:ascii="Times New Roman" w:hAnsi="Times New Roman"/>
                <w:sz w:val="20"/>
              </w:rPr>
              <w:t>2 – Non reporté car l'ORPS n'a pas réalisé ce type d'opération</w:t>
            </w:r>
            <w:r w:rsidRPr="00B360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360CF"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E5373E" w:rsidRPr="00B360CF" w14:paraId="3981F5D5" w14:textId="77777777" w:rsidTr="003277E2">
        <w:trPr>
          <w:trHeight w:val="1260"/>
        </w:trPr>
        <w:tc>
          <w:tcPr>
            <w:tcW w:w="2461" w:type="dxa"/>
          </w:tcPr>
          <w:p w14:paraId="0F0AF50E" w14:textId="39499E2A" w:rsidR="00E5373E" w:rsidRPr="00B360CF" w:rsidRDefault="00E5373E" w:rsidP="003267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</w:t>
            </w:r>
            <w:r w:rsidR="00326795" w:rsidRPr="00B360CF">
              <w:rPr>
                <w:rFonts w:ascii="Times New Roman" w:hAnsi="Times New Roman"/>
                <w:sz w:val="20"/>
              </w:rPr>
              <w:t>070</w:t>
            </w:r>
          </w:p>
        </w:tc>
        <w:tc>
          <w:tcPr>
            <w:tcW w:w="2834" w:type="dxa"/>
            <w:noWrap/>
          </w:tcPr>
          <w:p w14:paraId="3267E0F8" w14:textId="1AA3E0CA" w:rsidR="00E5373E" w:rsidRPr="00B360CF" w:rsidRDefault="00E5373E" w:rsidP="00DF0B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RP.05.01 – Primes, sinistres et dépenses par type de risque</w:t>
            </w:r>
          </w:p>
        </w:tc>
        <w:tc>
          <w:tcPr>
            <w:tcW w:w="3721" w:type="dxa"/>
          </w:tcPr>
          <w:p w14:paraId="562E5D7D" w14:textId="77777777" w:rsidR="00E5373E" w:rsidRPr="00B360CF" w:rsidRDefault="00E5373E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Choisir impérativement l’une des options suivantes:</w:t>
            </w:r>
            <w:r w:rsidRPr="00B360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360CF">
              <w:rPr>
                <w:rFonts w:ascii="Times New Roman" w:hAnsi="Times New Roman"/>
                <w:sz w:val="20"/>
              </w:rPr>
              <w:t xml:space="preserve">1 – Informations déclarées </w:t>
            </w:r>
          </w:p>
          <w:p w14:paraId="6EB1E3ED" w14:textId="77777777" w:rsidR="00E5373E" w:rsidRPr="00B360CF" w:rsidRDefault="00E5373E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0 – Non déclarées (une justification spéciale est requise en ce cas)</w:t>
            </w:r>
          </w:p>
        </w:tc>
      </w:tr>
      <w:tr w:rsidR="004416A8" w:rsidRPr="00B360CF" w14:paraId="47C131BB" w14:textId="77777777" w:rsidTr="003277E2">
        <w:trPr>
          <w:trHeight w:val="877"/>
        </w:trPr>
        <w:tc>
          <w:tcPr>
            <w:tcW w:w="2461" w:type="dxa"/>
          </w:tcPr>
          <w:p w14:paraId="710CAC57" w14:textId="4B0B35D2" w:rsidR="004416A8" w:rsidRPr="00B360CF" w:rsidRDefault="004416A8" w:rsidP="00326795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</w:t>
            </w:r>
            <w:r w:rsidR="00326795" w:rsidRPr="00B360CF">
              <w:rPr>
                <w:rFonts w:ascii="Times New Roman" w:hAnsi="Times New Roman"/>
                <w:sz w:val="20"/>
              </w:rPr>
              <w:t>080</w:t>
            </w:r>
          </w:p>
        </w:tc>
        <w:tc>
          <w:tcPr>
            <w:tcW w:w="2834" w:type="dxa"/>
            <w:noWrap/>
          </w:tcPr>
          <w:p w14:paraId="0E3C8596" w14:textId="53671AED" w:rsidR="004416A8" w:rsidRPr="00B360CF" w:rsidRDefault="00DF0B02" w:rsidP="00326795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RP.06.05-Raccordement des états PF.06.02.04 (état des placements) et RC.02.01 (bilan)</w:t>
            </w:r>
          </w:p>
        </w:tc>
        <w:tc>
          <w:tcPr>
            <w:tcW w:w="3721" w:type="dxa"/>
          </w:tcPr>
          <w:p w14:paraId="42DD8842" w14:textId="77777777" w:rsidR="004416A8" w:rsidRPr="00B360CF" w:rsidRDefault="004416A8" w:rsidP="0044578D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Choisir impérativement l’une des options suivantes:</w:t>
            </w:r>
            <w:r w:rsidRPr="00B360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360CF">
              <w:rPr>
                <w:rFonts w:ascii="Times New Roman" w:hAnsi="Times New Roman"/>
                <w:sz w:val="20"/>
              </w:rPr>
              <w:t xml:space="preserve">1 – Informations déclarées </w:t>
            </w:r>
            <w:r w:rsidRPr="00B360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360CF">
              <w:rPr>
                <w:rFonts w:ascii="Times New Roman" w:hAnsi="Times New Roman"/>
                <w:sz w:val="20"/>
              </w:rPr>
              <w:t>0 – Non déclarées (une justification spéciale est requise en ce cas)</w:t>
            </w:r>
          </w:p>
        </w:tc>
      </w:tr>
      <w:tr w:rsidR="004416A8" w:rsidRPr="00B360CF" w14:paraId="57B02D53" w14:textId="77777777" w:rsidTr="003277E2">
        <w:trPr>
          <w:trHeight w:val="1530"/>
        </w:trPr>
        <w:tc>
          <w:tcPr>
            <w:tcW w:w="2461" w:type="dxa"/>
            <w:hideMark/>
          </w:tcPr>
          <w:p w14:paraId="599DA009" w14:textId="7EA9177E" w:rsidR="004416A8" w:rsidRPr="00B360CF" w:rsidRDefault="004416A8" w:rsidP="003267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</w:t>
            </w:r>
            <w:r w:rsidR="00326795" w:rsidRPr="00B360CF">
              <w:rPr>
                <w:rFonts w:ascii="Times New Roman" w:hAnsi="Times New Roman"/>
                <w:sz w:val="20"/>
              </w:rPr>
              <w:t>090</w:t>
            </w:r>
          </w:p>
        </w:tc>
        <w:tc>
          <w:tcPr>
            <w:tcW w:w="2834" w:type="dxa"/>
            <w:noWrap/>
            <w:hideMark/>
          </w:tcPr>
          <w:p w14:paraId="0F114F97" w14:textId="3D310DCD" w:rsidR="004416A8" w:rsidRPr="00B360CF" w:rsidRDefault="00310C63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RP.07.01-Produits structurés</w:t>
            </w:r>
          </w:p>
        </w:tc>
        <w:tc>
          <w:tcPr>
            <w:tcW w:w="3721" w:type="dxa"/>
            <w:hideMark/>
          </w:tcPr>
          <w:p w14:paraId="262710ED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Choisir impérativement l’une des options suivantes:</w:t>
            </w:r>
          </w:p>
          <w:p w14:paraId="43C108FF" w14:textId="7F352B22" w:rsidR="004416A8" w:rsidRPr="00B360CF" w:rsidRDefault="004416A8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 xml:space="preserve">1 – Informations déclarées </w:t>
            </w:r>
            <w:r w:rsidRPr="00B360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36B3E" w:rsidRPr="00B360CF">
              <w:rPr>
                <w:rFonts w:ascii="Times New Roman" w:hAnsi="Times New Roman"/>
                <w:sz w:val="20"/>
              </w:rPr>
              <w:t>2 – Non reporté car l'ORPS n'a pas réalisé ce type d'opération</w:t>
            </w:r>
          </w:p>
          <w:p w14:paraId="48395AA1" w14:textId="5B56BCBC" w:rsidR="007261D0" w:rsidRPr="00B360CF" w:rsidRDefault="007261D0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3 – Non exigées conformément aux instructions du modèle</w:t>
            </w:r>
          </w:p>
          <w:p w14:paraId="3FE1E237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B360CF" w14:paraId="481F6DA0" w14:textId="77777777" w:rsidTr="003277E2">
        <w:trPr>
          <w:trHeight w:val="1530"/>
        </w:trPr>
        <w:tc>
          <w:tcPr>
            <w:tcW w:w="2461" w:type="dxa"/>
            <w:hideMark/>
          </w:tcPr>
          <w:p w14:paraId="1CC79EB9" w14:textId="48755543" w:rsidR="004416A8" w:rsidRPr="00B360CF" w:rsidRDefault="004416A8" w:rsidP="003267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</w:t>
            </w:r>
            <w:r w:rsidR="00326795" w:rsidRPr="00B360CF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2834" w:type="dxa"/>
            <w:noWrap/>
            <w:hideMark/>
          </w:tcPr>
          <w:p w14:paraId="3120E351" w14:textId="5EB38FAD" w:rsidR="004416A8" w:rsidRPr="00B360CF" w:rsidRDefault="004416A8" w:rsidP="00DF0B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RP.08.01 – Positions ouvertes sur produits dérivés</w:t>
            </w:r>
          </w:p>
        </w:tc>
        <w:tc>
          <w:tcPr>
            <w:tcW w:w="3721" w:type="dxa"/>
            <w:hideMark/>
          </w:tcPr>
          <w:p w14:paraId="55BD7889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Choisir impérativement l’une des options suivantes:</w:t>
            </w:r>
          </w:p>
          <w:p w14:paraId="22B479F7" w14:textId="77777777" w:rsidR="00A36B3E" w:rsidRPr="00B360CF" w:rsidRDefault="004416A8" w:rsidP="00A36B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 xml:space="preserve">1 – Informations déclarées </w:t>
            </w:r>
            <w:r w:rsidRPr="00B360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36B3E" w:rsidRPr="00B360CF">
              <w:rPr>
                <w:rFonts w:ascii="Times New Roman" w:hAnsi="Times New Roman"/>
                <w:sz w:val="20"/>
              </w:rPr>
              <w:t>2 – Non reporté car l'ORPS n'a pas réalisé ce type d'opération</w:t>
            </w:r>
          </w:p>
          <w:p w14:paraId="5E178A3F" w14:textId="35DE0D64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B360CF" w14:paraId="0CF61DE2" w14:textId="77777777" w:rsidTr="003277E2">
        <w:trPr>
          <w:trHeight w:val="1530"/>
        </w:trPr>
        <w:tc>
          <w:tcPr>
            <w:tcW w:w="2461" w:type="dxa"/>
            <w:hideMark/>
          </w:tcPr>
          <w:p w14:paraId="15D9339B" w14:textId="144B467F" w:rsidR="004416A8" w:rsidRPr="00B360CF" w:rsidRDefault="004416A8" w:rsidP="003267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</w:t>
            </w:r>
            <w:r w:rsidR="00326795" w:rsidRPr="00B360CF">
              <w:rPr>
                <w:rFonts w:ascii="Times New Roman" w:hAnsi="Times New Roman"/>
                <w:sz w:val="20"/>
              </w:rPr>
              <w:t>110</w:t>
            </w:r>
          </w:p>
        </w:tc>
        <w:tc>
          <w:tcPr>
            <w:tcW w:w="2834" w:type="dxa"/>
            <w:noWrap/>
            <w:hideMark/>
          </w:tcPr>
          <w:p w14:paraId="489D6DBE" w14:textId="4B6587F7" w:rsidR="004416A8" w:rsidRPr="00B360CF" w:rsidRDefault="004416A8" w:rsidP="00DF0B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RP.08.02 – Transactions sur produits dérivés</w:t>
            </w:r>
          </w:p>
        </w:tc>
        <w:tc>
          <w:tcPr>
            <w:tcW w:w="3721" w:type="dxa"/>
            <w:hideMark/>
          </w:tcPr>
          <w:p w14:paraId="5A87E0D9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Choisir impérativement l’une des options suivantes:</w:t>
            </w:r>
          </w:p>
          <w:p w14:paraId="29C9C1F8" w14:textId="276F985F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 xml:space="preserve">1 – Informations déclarées </w:t>
            </w:r>
            <w:r w:rsidRPr="00B360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36B3E" w:rsidRPr="00B360CF">
              <w:rPr>
                <w:rFonts w:ascii="Times New Roman" w:hAnsi="Times New Roman"/>
                <w:sz w:val="20"/>
              </w:rPr>
              <w:t>2 – Non reporté car l'ORPS n'a pas réalisé ce type d'opération</w:t>
            </w:r>
          </w:p>
          <w:p w14:paraId="296E711D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B360CF" w14:paraId="5FC83616" w14:textId="77777777" w:rsidTr="003277E2">
        <w:trPr>
          <w:trHeight w:val="1800"/>
        </w:trPr>
        <w:tc>
          <w:tcPr>
            <w:tcW w:w="2461" w:type="dxa"/>
            <w:hideMark/>
          </w:tcPr>
          <w:p w14:paraId="58E5C9BF" w14:textId="47EF3BF0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lastRenderedPageBreak/>
              <w:t>C0010/R0</w:t>
            </w:r>
            <w:r w:rsidR="00326795" w:rsidRPr="00B360CF">
              <w:rPr>
                <w:rFonts w:ascii="Times New Roman" w:hAnsi="Times New Roman"/>
                <w:sz w:val="20"/>
              </w:rPr>
              <w:t>120</w:t>
            </w:r>
          </w:p>
          <w:p w14:paraId="027987D2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  <w:hideMark/>
          </w:tcPr>
          <w:p w14:paraId="0B5C3831" w14:textId="064EBBED" w:rsidR="004416A8" w:rsidRPr="00B360CF" w:rsidRDefault="004416A8" w:rsidP="00DF0B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RP.10.0</w:t>
            </w:r>
            <w:r w:rsidR="00B46842" w:rsidRPr="00B360CF">
              <w:rPr>
                <w:rFonts w:ascii="Times New Roman" w:hAnsi="Times New Roman"/>
                <w:sz w:val="20"/>
              </w:rPr>
              <w:t>1</w:t>
            </w:r>
            <w:r w:rsidRPr="00B360CF">
              <w:rPr>
                <w:rFonts w:ascii="Times New Roman" w:hAnsi="Times New Roman"/>
                <w:sz w:val="20"/>
              </w:rPr>
              <w:t xml:space="preserve"> – Contrats de prêt de titres et de mise en pension de titres</w:t>
            </w:r>
          </w:p>
        </w:tc>
        <w:tc>
          <w:tcPr>
            <w:tcW w:w="3721" w:type="dxa"/>
            <w:hideMark/>
          </w:tcPr>
          <w:p w14:paraId="6BE46C6B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Choisir impérativement l’une des options suivantes:</w:t>
            </w:r>
          </w:p>
          <w:p w14:paraId="352033AF" w14:textId="6D350E39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 xml:space="preserve">1 – Informations déclarées </w:t>
            </w:r>
            <w:r w:rsidRPr="00B360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36B3E" w:rsidRPr="00B360CF">
              <w:rPr>
                <w:rFonts w:ascii="Times New Roman" w:hAnsi="Times New Roman"/>
                <w:sz w:val="20"/>
              </w:rPr>
              <w:t>2 – Non reporté car l'ORPS n'a pas réalisé ce type d'opération</w:t>
            </w:r>
          </w:p>
          <w:p w14:paraId="49BFD7D7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B360CF" w14:paraId="7BB2F3DF" w14:textId="77777777" w:rsidTr="003277E2">
        <w:trPr>
          <w:trHeight w:val="1530"/>
        </w:trPr>
        <w:tc>
          <w:tcPr>
            <w:tcW w:w="2461" w:type="dxa"/>
            <w:hideMark/>
          </w:tcPr>
          <w:p w14:paraId="1ECFC1CF" w14:textId="42F352CD" w:rsidR="004416A8" w:rsidRPr="00B360CF" w:rsidRDefault="004416A8" w:rsidP="003267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</w:t>
            </w:r>
            <w:r w:rsidR="00326795" w:rsidRPr="00B360CF">
              <w:rPr>
                <w:rFonts w:ascii="Times New Roman" w:hAnsi="Times New Roman"/>
                <w:sz w:val="20"/>
              </w:rPr>
              <w:t>130</w:t>
            </w:r>
          </w:p>
        </w:tc>
        <w:tc>
          <w:tcPr>
            <w:tcW w:w="2834" w:type="dxa"/>
            <w:noWrap/>
            <w:hideMark/>
          </w:tcPr>
          <w:p w14:paraId="234AF78B" w14:textId="6EC4E519" w:rsidR="004416A8" w:rsidRPr="00B360CF" w:rsidRDefault="004416A8" w:rsidP="00DF0B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RP.11.01 – Actifs détenus en tant que sûretés</w:t>
            </w:r>
          </w:p>
        </w:tc>
        <w:tc>
          <w:tcPr>
            <w:tcW w:w="3721" w:type="dxa"/>
            <w:hideMark/>
          </w:tcPr>
          <w:p w14:paraId="0E076511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Choisir impérativement l’une des options suivantes:</w:t>
            </w:r>
          </w:p>
          <w:p w14:paraId="4CBD0149" w14:textId="49E4E514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 xml:space="preserve">1 – Informations déclarées </w:t>
            </w:r>
            <w:r w:rsidRPr="00B360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36B3E" w:rsidRPr="00B360CF">
              <w:rPr>
                <w:rFonts w:ascii="Times New Roman" w:hAnsi="Times New Roman"/>
                <w:sz w:val="20"/>
              </w:rPr>
              <w:t>2 – Non reporté car l'ORPS n'a pas réalisé ce type d'opération</w:t>
            </w:r>
          </w:p>
          <w:p w14:paraId="04819EBA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B360CF" w14:paraId="2150B984" w14:textId="77777777" w:rsidTr="003277E2">
        <w:trPr>
          <w:trHeight w:val="1163"/>
        </w:trPr>
        <w:tc>
          <w:tcPr>
            <w:tcW w:w="2461" w:type="dxa"/>
          </w:tcPr>
          <w:p w14:paraId="204801FA" w14:textId="1E8B7D77" w:rsidR="004416A8" w:rsidRPr="00B360CF" w:rsidRDefault="004416A8" w:rsidP="003267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</w:t>
            </w:r>
            <w:r w:rsidR="00326795" w:rsidRPr="00B360CF">
              <w:rPr>
                <w:rFonts w:ascii="Times New Roman" w:hAnsi="Times New Roman"/>
                <w:sz w:val="20"/>
              </w:rPr>
              <w:t>140</w:t>
            </w:r>
          </w:p>
        </w:tc>
        <w:tc>
          <w:tcPr>
            <w:tcW w:w="2834" w:type="dxa"/>
            <w:noWrap/>
          </w:tcPr>
          <w:p w14:paraId="0580A99E" w14:textId="524B453A" w:rsidR="004416A8" w:rsidRPr="00B360CF" w:rsidRDefault="004416A8" w:rsidP="00DF0B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 xml:space="preserve">RP.16.02 – </w:t>
            </w:r>
            <w:r w:rsidR="003D7437" w:rsidRPr="00B360CF">
              <w:rPr>
                <w:rFonts w:ascii="Times New Roman" w:hAnsi="Times New Roman"/>
                <w:sz w:val="20"/>
              </w:rPr>
              <w:t>Informations sur le provisionnement des rentes en service - vie</w:t>
            </w:r>
          </w:p>
        </w:tc>
        <w:tc>
          <w:tcPr>
            <w:tcW w:w="3721" w:type="dxa"/>
          </w:tcPr>
          <w:p w14:paraId="33F7C50D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Choisir impérativement l’une des options suivantes:</w:t>
            </w:r>
          </w:p>
          <w:p w14:paraId="434F5578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 xml:space="preserve">1 – Informations déclarées </w:t>
            </w:r>
          </w:p>
          <w:p w14:paraId="5FF3A6BE" w14:textId="12116E9E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B360CF" w14:paraId="77959ADB" w14:textId="77777777" w:rsidTr="003277E2">
        <w:trPr>
          <w:trHeight w:val="1515"/>
        </w:trPr>
        <w:tc>
          <w:tcPr>
            <w:tcW w:w="2461" w:type="dxa"/>
          </w:tcPr>
          <w:p w14:paraId="54B50E62" w14:textId="2ACCEBEA" w:rsidR="004416A8" w:rsidRPr="00B360CF" w:rsidRDefault="004416A8" w:rsidP="003267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</w:t>
            </w:r>
            <w:r w:rsidR="00326795" w:rsidRPr="00B360CF">
              <w:rPr>
                <w:rFonts w:ascii="Times New Roman" w:hAnsi="Times New Roman"/>
                <w:sz w:val="20"/>
              </w:rPr>
              <w:t>150</w:t>
            </w:r>
          </w:p>
        </w:tc>
        <w:tc>
          <w:tcPr>
            <w:tcW w:w="2834" w:type="dxa"/>
            <w:noWrap/>
          </w:tcPr>
          <w:p w14:paraId="40F5A80F" w14:textId="4CB48F87" w:rsidR="004416A8" w:rsidRPr="00B360CF" w:rsidRDefault="004416A8" w:rsidP="00DF0B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RP.30.03 – Programme de cession en réassurance – Données de base</w:t>
            </w:r>
          </w:p>
        </w:tc>
        <w:tc>
          <w:tcPr>
            <w:tcW w:w="3721" w:type="dxa"/>
          </w:tcPr>
          <w:p w14:paraId="2B3D14DA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Choisir impérativement l’une des options suivantes:</w:t>
            </w:r>
          </w:p>
          <w:p w14:paraId="6155BB05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1 – Informations déclarées</w:t>
            </w:r>
          </w:p>
          <w:p w14:paraId="30F4A820" w14:textId="0D72CACE" w:rsidR="004416A8" w:rsidRPr="00B360CF" w:rsidRDefault="00A36B3E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2 – Non reporté car l'ORPS n'a pas réalisé ce type d'opération</w:t>
            </w:r>
          </w:p>
          <w:p w14:paraId="34E2B063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B360CF" w14:paraId="607C4661" w14:textId="77777777" w:rsidTr="003277E2">
        <w:trPr>
          <w:trHeight w:val="1515"/>
        </w:trPr>
        <w:tc>
          <w:tcPr>
            <w:tcW w:w="2461" w:type="dxa"/>
          </w:tcPr>
          <w:p w14:paraId="4162BC0B" w14:textId="6531F8F9" w:rsidR="004416A8" w:rsidRPr="00B360CF" w:rsidRDefault="004416A8" w:rsidP="003267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</w:t>
            </w:r>
            <w:r w:rsidR="00326795" w:rsidRPr="00B360CF">
              <w:rPr>
                <w:rFonts w:ascii="Times New Roman" w:hAnsi="Times New Roman"/>
                <w:sz w:val="20"/>
              </w:rPr>
              <w:t>160</w:t>
            </w:r>
          </w:p>
        </w:tc>
        <w:tc>
          <w:tcPr>
            <w:tcW w:w="2834" w:type="dxa"/>
            <w:noWrap/>
          </w:tcPr>
          <w:p w14:paraId="03D4CED6" w14:textId="36BECCCC" w:rsidR="004416A8" w:rsidRPr="00B360CF" w:rsidRDefault="004416A8" w:rsidP="00DF0B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RP.30.04 – Programme de cession en réassurance – Données sur les parts</w:t>
            </w:r>
          </w:p>
        </w:tc>
        <w:tc>
          <w:tcPr>
            <w:tcW w:w="3721" w:type="dxa"/>
          </w:tcPr>
          <w:p w14:paraId="160F9D3E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Choisir impérativement l’une des options suivantes:</w:t>
            </w:r>
          </w:p>
          <w:p w14:paraId="70102185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1 – Informations déclarées</w:t>
            </w:r>
          </w:p>
          <w:p w14:paraId="61BD58FF" w14:textId="77777777" w:rsidR="00A36B3E" w:rsidRPr="00B360CF" w:rsidRDefault="00A36B3E" w:rsidP="00A36B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2 – Non reporté car l'ORPS n'a pas réalisé ce type d'opération</w:t>
            </w:r>
          </w:p>
          <w:p w14:paraId="5DF3792B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B360CF" w14:paraId="436911CB" w14:textId="77777777" w:rsidTr="003277E2">
        <w:trPr>
          <w:trHeight w:val="1515"/>
        </w:trPr>
        <w:tc>
          <w:tcPr>
            <w:tcW w:w="2461" w:type="dxa"/>
          </w:tcPr>
          <w:p w14:paraId="1AA4D653" w14:textId="638B6A24" w:rsidR="004416A8" w:rsidRPr="00B360CF" w:rsidRDefault="004416A8" w:rsidP="003267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</w:t>
            </w:r>
            <w:r w:rsidR="00326795" w:rsidRPr="00B360CF">
              <w:rPr>
                <w:rFonts w:ascii="Times New Roman" w:hAnsi="Times New Roman"/>
                <w:sz w:val="20"/>
              </w:rPr>
              <w:t>170</w:t>
            </w:r>
          </w:p>
        </w:tc>
        <w:tc>
          <w:tcPr>
            <w:tcW w:w="2834" w:type="dxa"/>
            <w:noWrap/>
          </w:tcPr>
          <w:p w14:paraId="40BEF4E3" w14:textId="190A0FF6" w:rsidR="004416A8" w:rsidRPr="00B360CF" w:rsidRDefault="004416A8" w:rsidP="00DF0B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RP.31.01 – Part des réassureurs (y compris réassurance finite et véhicules de titrisation)</w:t>
            </w:r>
          </w:p>
        </w:tc>
        <w:tc>
          <w:tcPr>
            <w:tcW w:w="3721" w:type="dxa"/>
          </w:tcPr>
          <w:p w14:paraId="78C56DEC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Choisir impérativement l’une des options suivantes:</w:t>
            </w:r>
          </w:p>
          <w:p w14:paraId="4916DF2F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1 – Informations déclarées</w:t>
            </w:r>
          </w:p>
          <w:p w14:paraId="49A0AD5C" w14:textId="77777777" w:rsidR="00A36B3E" w:rsidRPr="00B360CF" w:rsidRDefault="00A36B3E" w:rsidP="00A36B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2 – Non reporté car l'ORPS n'a pas réalisé ce type d'opération</w:t>
            </w:r>
          </w:p>
          <w:p w14:paraId="0D103FB7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B360CF" w14:paraId="085A81FE" w14:textId="77777777" w:rsidTr="003277E2">
        <w:trPr>
          <w:trHeight w:val="1478"/>
        </w:trPr>
        <w:tc>
          <w:tcPr>
            <w:tcW w:w="2461" w:type="dxa"/>
          </w:tcPr>
          <w:p w14:paraId="779B1479" w14:textId="387676CB" w:rsidR="004416A8" w:rsidRPr="00B360CF" w:rsidRDefault="004416A8" w:rsidP="00326795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</w:t>
            </w:r>
            <w:r w:rsidR="00326795" w:rsidRPr="00B360CF">
              <w:rPr>
                <w:rFonts w:ascii="Times New Roman" w:hAnsi="Times New Roman"/>
                <w:sz w:val="20"/>
              </w:rPr>
              <w:t>180</w:t>
            </w:r>
          </w:p>
        </w:tc>
        <w:tc>
          <w:tcPr>
            <w:tcW w:w="2834" w:type="dxa"/>
            <w:noWrap/>
          </w:tcPr>
          <w:p w14:paraId="136D6470" w14:textId="30DC53E9" w:rsidR="004416A8" w:rsidRPr="00B360CF" w:rsidRDefault="004416A8" w:rsidP="00DF0B02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RP.32.0</w:t>
            </w:r>
            <w:r w:rsidR="00326795" w:rsidRPr="00B360CF">
              <w:rPr>
                <w:rFonts w:ascii="Times New Roman" w:hAnsi="Times New Roman"/>
                <w:sz w:val="20"/>
              </w:rPr>
              <w:t>2</w:t>
            </w:r>
            <w:r w:rsidRPr="00B360CF">
              <w:rPr>
                <w:rFonts w:ascii="Times New Roman" w:hAnsi="Times New Roman"/>
                <w:sz w:val="20"/>
              </w:rPr>
              <w:t xml:space="preserve"> – Entreprises liées</w:t>
            </w:r>
          </w:p>
        </w:tc>
        <w:tc>
          <w:tcPr>
            <w:tcW w:w="3721" w:type="dxa"/>
          </w:tcPr>
          <w:p w14:paraId="66B2E78A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Choisir impérativement l’une des options suivantes:</w:t>
            </w:r>
          </w:p>
          <w:p w14:paraId="78698494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1 – Informations déclarées</w:t>
            </w:r>
          </w:p>
          <w:p w14:paraId="342771C6" w14:textId="77777777" w:rsidR="00A36B3E" w:rsidRPr="00B360CF" w:rsidRDefault="00A36B3E" w:rsidP="00A36B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2 – Non reporté car l'ORPS n'a pas réalisé ce type d'opération</w:t>
            </w:r>
          </w:p>
          <w:p w14:paraId="19EBDBC3" w14:textId="77777777" w:rsidR="004416A8" w:rsidRPr="00B360CF" w:rsidRDefault="004416A8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B360CF" w14:paraId="313FEDC4" w14:textId="77777777" w:rsidTr="003277E2">
        <w:trPr>
          <w:trHeight w:val="2680"/>
        </w:trPr>
        <w:tc>
          <w:tcPr>
            <w:tcW w:w="2461" w:type="dxa"/>
          </w:tcPr>
          <w:p w14:paraId="13398F98" w14:textId="779FC7EB" w:rsidR="004416A8" w:rsidRPr="00B360CF" w:rsidRDefault="004416A8" w:rsidP="003267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lastRenderedPageBreak/>
              <w:t>C0010/R0</w:t>
            </w:r>
            <w:r w:rsidR="00326795" w:rsidRPr="00B360CF">
              <w:rPr>
                <w:rFonts w:ascii="Times New Roman" w:hAnsi="Times New Roman"/>
                <w:sz w:val="20"/>
              </w:rPr>
              <w:t>190</w:t>
            </w:r>
          </w:p>
        </w:tc>
        <w:tc>
          <w:tcPr>
            <w:tcW w:w="2834" w:type="dxa"/>
            <w:noWrap/>
          </w:tcPr>
          <w:p w14:paraId="2246750A" w14:textId="36218C5F" w:rsidR="004416A8" w:rsidRPr="00B360CF" w:rsidRDefault="004416A8" w:rsidP="00DF0B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RP.36.01 – Transactions intragroupe (TIG) – Transactions sur actions et titres assimilés et transferts de dette et d’actifs</w:t>
            </w:r>
          </w:p>
        </w:tc>
        <w:tc>
          <w:tcPr>
            <w:tcW w:w="3721" w:type="dxa"/>
          </w:tcPr>
          <w:p w14:paraId="0404CAAA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Choisir impérativement l’une des options suivantes:</w:t>
            </w:r>
          </w:p>
          <w:p w14:paraId="46DFA0EB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1 – Informations déclarées</w:t>
            </w:r>
          </w:p>
          <w:p w14:paraId="260DABCA" w14:textId="77777777" w:rsidR="00A36B3E" w:rsidRPr="00B360CF" w:rsidRDefault="00A36B3E" w:rsidP="00A36B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2 – Non reporté car l'ORPS n'a pas réalisé ce type d'opération</w:t>
            </w:r>
          </w:p>
          <w:p w14:paraId="0C2D23F4" w14:textId="04F1C37A" w:rsidR="004416A8" w:rsidRPr="00B360CF" w:rsidRDefault="00A36B3E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Participation</w:t>
            </w:r>
            <w:r w:rsidR="004416A8" w:rsidRPr="00B360CF">
              <w:rPr>
                <w:rFonts w:ascii="Times New Roman" w:hAnsi="Times New Roman"/>
                <w:sz w:val="20"/>
              </w:rPr>
              <w:t>, transfert de dette ou d’actifs</w:t>
            </w:r>
          </w:p>
          <w:p w14:paraId="3AC8ED2E" w14:textId="7791EE53" w:rsidR="004416A8" w:rsidRPr="00B360CF" w:rsidRDefault="00E34F2B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12 – Non déclarées, car l’O</w:t>
            </w:r>
            <w:r w:rsidR="004416A8" w:rsidRPr="00B360CF">
              <w:rPr>
                <w:rFonts w:ascii="Times New Roman" w:hAnsi="Times New Roman"/>
                <w:sz w:val="20"/>
              </w:rPr>
              <w:t xml:space="preserve">RPS fait partie d’un groupe soumis au contrôle de groupe dont l’entreprise mère relève </w:t>
            </w:r>
            <w:r w:rsidR="009663F1" w:rsidRPr="00B360CF">
              <w:rPr>
                <w:rFonts w:ascii="Times New Roman" w:hAnsi="Times New Roman"/>
                <w:sz w:val="20"/>
              </w:rPr>
              <w:t>des deuxièmes ou troisièmes alinéas</w:t>
            </w:r>
            <w:r w:rsidR="004416A8" w:rsidRPr="00B360CF">
              <w:rPr>
                <w:rFonts w:ascii="Times New Roman" w:hAnsi="Times New Roman"/>
                <w:sz w:val="20"/>
              </w:rPr>
              <w:t xml:space="preserve"> de l’article L.356-2 du code des assurances </w:t>
            </w:r>
          </w:p>
          <w:p w14:paraId="493FD7A0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B360CF" w14:paraId="211A50A1" w14:textId="77777777" w:rsidTr="003277E2">
        <w:trPr>
          <w:trHeight w:val="2407"/>
        </w:trPr>
        <w:tc>
          <w:tcPr>
            <w:tcW w:w="2461" w:type="dxa"/>
          </w:tcPr>
          <w:p w14:paraId="7C914D78" w14:textId="10EF3746" w:rsidR="004416A8" w:rsidRPr="00B360CF" w:rsidRDefault="004416A8" w:rsidP="003267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</w:t>
            </w:r>
            <w:r w:rsidR="00326795" w:rsidRPr="00B360CF">
              <w:rPr>
                <w:rFonts w:ascii="Times New Roman" w:hAnsi="Times New Roman"/>
                <w:sz w:val="20"/>
              </w:rPr>
              <w:t>0200</w:t>
            </w:r>
          </w:p>
        </w:tc>
        <w:tc>
          <w:tcPr>
            <w:tcW w:w="2834" w:type="dxa"/>
            <w:noWrap/>
          </w:tcPr>
          <w:p w14:paraId="6D55E98E" w14:textId="4255BE33" w:rsidR="004416A8" w:rsidRPr="00B360CF" w:rsidRDefault="004416A8" w:rsidP="00DF0B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RP.36.02 – Transactions intragroupe (TIG) – Produits dérivés</w:t>
            </w:r>
          </w:p>
        </w:tc>
        <w:tc>
          <w:tcPr>
            <w:tcW w:w="3721" w:type="dxa"/>
          </w:tcPr>
          <w:p w14:paraId="13EDDB42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Choisir impérativement l’une des options suivantes:</w:t>
            </w:r>
          </w:p>
          <w:p w14:paraId="27013165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1 – Informations déclarées</w:t>
            </w:r>
          </w:p>
          <w:p w14:paraId="75BEAE12" w14:textId="77777777" w:rsidR="00A36B3E" w:rsidRPr="00B360CF" w:rsidRDefault="00A36B3E" w:rsidP="00A36B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2 – Non reporté car l'ORPS n'a pas réalisé ce type d'opération</w:t>
            </w:r>
          </w:p>
          <w:p w14:paraId="27D3C5FE" w14:textId="6BCBFDD9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12 – Non déclarées, car l’entreprise ne fait pas par</w:t>
            </w:r>
            <w:r w:rsidR="00E34F2B" w:rsidRPr="00B360CF">
              <w:rPr>
                <w:rFonts w:ascii="Times New Roman" w:hAnsi="Times New Roman"/>
                <w:sz w:val="20"/>
              </w:rPr>
              <w:t>tie d’un groupe, au sens de l’O</w:t>
            </w:r>
            <w:r w:rsidRPr="00B360CF">
              <w:rPr>
                <w:rFonts w:ascii="Times New Roman" w:hAnsi="Times New Roman"/>
                <w:sz w:val="20"/>
              </w:rPr>
              <w:t xml:space="preserve">RPS fait partie d’un groupe soumis au contrôle de groupe dont l’entreprise mère relève </w:t>
            </w:r>
            <w:r w:rsidR="009663F1" w:rsidRPr="00B360CF">
              <w:rPr>
                <w:rFonts w:ascii="Times New Roman" w:hAnsi="Times New Roman"/>
                <w:sz w:val="20"/>
              </w:rPr>
              <w:t>des deuxièmes ou troisièmes alinéas</w:t>
            </w:r>
            <w:r w:rsidRPr="00B360CF">
              <w:rPr>
                <w:rFonts w:ascii="Times New Roman" w:hAnsi="Times New Roman"/>
                <w:sz w:val="20"/>
              </w:rPr>
              <w:t xml:space="preserve"> de l’article L.356-2 du code des assurances </w:t>
            </w:r>
          </w:p>
          <w:p w14:paraId="1EFB1326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B360CF" w14:paraId="4BB5C072" w14:textId="77777777" w:rsidTr="003277E2">
        <w:trPr>
          <w:trHeight w:val="1515"/>
        </w:trPr>
        <w:tc>
          <w:tcPr>
            <w:tcW w:w="2461" w:type="dxa"/>
          </w:tcPr>
          <w:p w14:paraId="09940755" w14:textId="7DFC6401" w:rsidR="004416A8" w:rsidRPr="00B360CF" w:rsidRDefault="004416A8" w:rsidP="003267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</w:t>
            </w:r>
            <w:r w:rsidR="00326795" w:rsidRPr="00B360CF">
              <w:rPr>
                <w:rFonts w:ascii="Times New Roman" w:hAnsi="Times New Roman"/>
                <w:sz w:val="20"/>
              </w:rPr>
              <w:t>0210</w:t>
            </w:r>
          </w:p>
        </w:tc>
        <w:tc>
          <w:tcPr>
            <w:tcW w:w="2834" w:type="dxa"/>
            <w:noWrap/>
          </w:tcPr>
          <w:p w14:paraId="0EEA0F5D" w14:textId="2CC84CFD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RP.36.03 – Transactions intragroupe (TIG) – Réassurance interne</w:t>
            </w:r>
          </w:p>
          <w:p w14:paraId="445C2133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728722" w14:textId="77777777" w:rsidR="004416A8" w:rsidRPr="00B360CF" w:rsidRDefault="004416A8" w:rsidP="00E5373E">
            <w:pPr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1" w:type="dxa"/>
          </w:tcPr>
          <w:p w14:paraId="4DB6E284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Choisir impérativement l’une des options suivantes:</w:t>
            </w:r>
          </w:p>
          <w:p w14:paraId="7C1CC082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1 – Informations déclarées</w:t>
            </w:r>
          </w:p>
          <w:p w14:paraId="2F28DB41" w14:textId="77777777" w:rsidR="00A36B3E" w:rsidRPr="00B360CF" w:rsidRDefault="00A36B3E" w:rsidP="00A36B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2 – Non reporté car l'ORPS n'a pas réalisé ce type d'opération</w:t>
            </w:r>
          </w:p>
          <w:p w14:paraId="35D1ED73" w14:textId="5424310D" w:rsidR="004416A8" w:rsidRPr="00B360CF" w:rsidRDefault="00E34F2B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12 – Non déclarées, car l’O</w:t>
            </w:r>
            <w:r w:rsidR="004416A8" w:rsidRPr="00B360CF">
              <w:rPr>
                <w:rFonts w:ascii="Times New Roman" w:hAnsi="Times New Roman"/>
                <w:sz w:val="20"/>
              </w:rPr>
              <w:t xml:space="preserve">RPS fait partie d’un groupe soumis au contrôle de groupe dont l’entreprise mère relève </w:t>
            </w:r>
            <w:r w:rsidR="009663F1" w:rsidRPr="00B360CF">
              <w:rPr>
                <w:rFonts w:ascii="Times New Roman" w:hAnsi="Times New Roman"/>
                <w:sz w:val="20"/>
              </w:rPr>
              <w:t>des deuxièmes ou troisièmes alinéas</w:t>
            </w:r>
            <w:r w:rsidR="004416A8" w:rsidRPr="00B360CF">
              <w:rPr>
                <w:rFonts w:ascii="Times New Roman" w:hAnsi="Times New Roman"/>
                <w:sz w:val="20"/>
              </w:rPr>
              <w:t xml:space="preserve"> de l’article L.356-2 du code des assurances </w:t>
            </w:r>
          </w:p>
          <w:p w14:paraId="4F961523" w14:textId="4C91EB6A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B360CF" w14:paraId="309DC641" w14:textId="77777777" w:rsidTr="003277E2">
        <w:trPr>
          <w:trHeight w:val="2684"/>
        </w:trPr>
        <w:tc>
          <w:tcPr>
            <w:tcW w:w="2461" w:type="dxa"/>
          </w:tcPr>
          <w:p w14:paraId="16A4C25D" w14:textId="300A6FA7" w:rsidR="004416A8" w:rsidRPr="00B360CF" w:rsidRDefault="004416A8" w:rsidP="003267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</w:t>
            </w:r>
            <w:r w:rsidR="00326795" w:rsidRPr="00B360CF">
              <w:rPr>
                <w:rFonts w:ascii="Times New Roman" w:hAnsi="Times New Roman"/>
                <w:sz w:val="20"/>
              </w:rPr>
              <w:t>220</w:t>
            </w:r>
          </w:p>
        </w:tc>
        <w:tc>
          <w:tcPr>
            <w:tcW w:w="2834" w:type="dxa"/>
            <w:noWrap/>
          </w:tcPr>
          <w:p w14:paraId="49C1214F" w14:textId="69D4FE5D" w:rsidR="004416A8" w:rsidRPr="00B360CF" w:rsidRDefault="004416A8" w:rsidP="00DF0B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RP.36.04 – Transactions intragroupe (TIG) – Partage des coûts, passifs éventuels, éléments de hors bilan et autres éléments</w:t>
            </w:r>
          </w:p>
        </w:tc>
        <w:tc>
          <w:tcPr>
            <w:tcW w:w="3721" w:type="dxa"/>
          </w:tcPr>
          <w:p w14:paraId="11279E08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Choisir impérativement l’une des options suivantes:</w:t>
            </w:r>
          </w:p>
          <w:p w14:paraId="37E65393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1 – Informations déclarées</w:t>
            </w:r>
          </w:p>
          <w:p w14:paraId="4D702A0C" w14:textId="77777777" w:rsidR="00A36B3E" w:rsidRPr="00B360CF" w:rsidRDefault="00A36B3E" w:rsidP="00A36B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2 – Non reporté car l'ORPS n'a pas réalisé ce type d'opération</w:t>
            </w:r>
          </w:p>
          <w:p w14:paraId="01909554" w14:textId="16FEE7E7" w:rsidR="004416A8" w:rsidRPr="00B360CF" w:rsidRDefault="00E34F2B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12 – Non déclarées, car l’O</w:t>
            </w:r>
            <w:r w:rsidR="004416A8" w:rsidRPr="00B360CF">
              <w:rPr>
                <w:rFonts w:ascii="Times New Roman" w:hAnsi="Times New Roman"/>
                <w:sz w:val="20"/>
              </w:rPr>
              <w:t xml:space="preserve">RPS fait partie d’un groupe soumis au contrôle de groupe dont l’entreprise mère relève </w:t>
            </w:r>
            <w:r w:rsidR="009663F1" w:rsidRPr="00B360CF">
              <w:rPr>
                <w:rFonts w:ascii="Times New Roman" w:hAnsi="Times New Roman"/>
                <w:sz w:val="20"/>
              </w:rPr>
              <w:t>des deuxièmes ou troisièmes alinéas</w:t>
            </w:r>
            <w:r w:rsidR="004416A8" w:rsidRPr="00B360CF">
              <w:rPr>
                <w:rFonts w:ascii="Times New Roman" w:hAnsi="Times New Roman"/>
                <w:sz w:val="20"/>
              </w:rPr>
              <w:t xml:space="preserve"> de l’article L.356-2 du code des assurances </w:t>
            </w:r>
          </w:p>
          <w:p w14:paraId="55A4DC21" w14:textId="77777777" w:rsidR="004416A8" w:rsidRPr="00B360CF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B360CF" w14:paraId="185492A2" w14:textId="77777777" w:rsidTr="003277E2">
        <w:trPr>
          <w:trHeight w:val="1067"/>
        </w:trPr>
        <w:tc>
          <w:tcPr>
            <w:tcW w:w="2461" w:type="dxa"/>
          </w:tcPr>
          <w:p w14:paraId="4A89509D" w14:textId="55F56998" w:rsidR="004416A8" w:rsidRPr="00B360CF" w:rsidRDefault="004416A8" w:rsidP="00326795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</w:t>
            </w:r>
            <w:r w:rsidR="00326795" w:rsidRPr="00B360CF">
              <w:rPr>
                <w:rFonts w:ascii="Times New Roman" w:hAnsi="Times New Roman"/>
                <w:sz w:val="20"/>
              </w:rPr>
              <w:t>230</w:t>
            </w:r>
          </w:p>
        </w:tc>
        <w:tc>
          <w:tcPr>
            <w:tcW w:w="2834" w:type="dxa"/>
            <w:noWrap/>
          </w:tcPr>
          <w:p w14:paraId="10E677D9" w14:textId="2EC606BF" w:rsidR="004416A8" w:rsidRPr="00B360CF" w:rsidRDefault="00310C63" w:rsidP="00DF0B02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RP.41.01-Représentation des engagements réglementés - récapitulatif</w:t>
            </w:r>
          </w:p>
        </w:tc>
        <w:tc>
          <w:tcPr>
            <w:tcW w:w="3721" w:type="dxa"/>
          </w:tcPr>
          <w:p w14:paraId="74906704" w14:textId="77777777" w:rsidR="004416A8" w:rsidRPr="00B360CF" w:rsidRDefault="004416A8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Choisir impérativement l’une des options suivantes</w:t>
            </w:r>
          </w:p>
          <w:p w14:paraId="62CD0494" w14:textId="77777777" w:rsidR="004416A8" w:rsidRPr="00B360CF" w:rsidRDefault="004416A8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1 – Informations déclarées</w:t>
            </w:r>
          </w:p>
          <w:p w14:paraId="6E3592FB" w14:textId="77777777" w:rsidR="004416A8" w:rsidRPr="00B360CF" w:rsidRDefault="004416A8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</w:tbl>
    <w:p w14:paraId="3B2BCCE3" w14:textId="77777777" w:rsidR="00D6691D" w:rsidRPr="00B360CF" w:rsidRDefault="00D6691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91"/>
        <w:gridCol w:w="2834"/>
        <w:gridCol w:w="3791"/>
      </w:tblGrid>
      <w:tr w:rsidR="004416A8" w:rsidRPr="00B360CF" w14:paraId="06BE763E" w14:textId="77777777" w:rsidTr="007F1DF0">
        <w:trPr>
          <w:trHeight w:val="842"/>
        </w:trPr>
        <w:tc>
          <w:tcPr>
            <w:tcW w:w="2461" w:type="dxa"/>
          </w:tcPr>
          <w:p w14:paraId="7F8A169B" w14:textId="243EC55C" w:rsidR="004416A8" w:rsidRPr="00B360CF" w:rsidRDefault="004416A8" w:rsidP="00326795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</w:t>
            </w:r>
            <w:r w:rsidR="00326795" w:rsidRPr="00B360CF"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w="2834" w:type="dxa"/>
            <w:noWrap/>
          </w:tcPr>
          <w:p w14:paraId="6F923CA1" w14:textId="411D6130" w:rsidR="004416A8" w:rsidRPr="00B360CF" w:rsidRDefault="008159B4" w:rsidP="00DF0B02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RPG</w:t>
            </w:r>
            <w:r w:rsidR="004416A8" w:rsidRPr="00B360CF">
              <w:rPr>
                <w:rFonts w:ascii="Times New Roman" w:hAnsi="Times New Roman"/>
                <w:sz w:val="20"/>
              </w:rPr>
              <w:t xml:space="preserve">.41.02 – </w:t>
            </w:r>
            <w:r w:rsidR="0085446D" w:rsidRPr="00B360CF">
              <w:rPr>
                <w:rFonts w:ascii="Times New Roman" w:hAnsi="Times New Roman"/>
                <w:sz w:val="20"/>
              </w:rPr>
              <w:t>Représentation des engagements réglementés - fonds général</w:t>
            </w:r>
          </w:p>
        </w:tc>
        <w:tc>
          <w:tcPr>
            <w:tcW w:w="3947" w:type="dxa"/>
          </w:tcPr>
          <w:p w14:paraId="582CE44C" w14:textId="77777777" w:rsidR="004416A8" w:rsidRPr="00B360CF" w:rsidRDefault="004416A8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Choisir impérativement l’une des options suivantes</w:t>
            </w:r>
          </w:p>
          <w:p w14:paraId="4D3F2288" w14:textId="77777777" w:rsidR="004416A8" w:rsidRPr="00B360CF" w:rsidRDefault="004416A8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1 – Informations déclarées</w:t>
            </w:r>
          </w:p>
          <w:p w14:paraId="0A1C9CF7" w14:textId="77777777" w:rsidR="004416A8" w:rsidRPr="00B360CF" w:rsidRDefault="004416A8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B360CF" w14:paraId="6A256FA7" w14:textId="77777777" w:rsidTr="0044578D">
        <w:trPr>
          <w:trHeight w:val="721"/>
        </w:trPr>
        <w:tc>
          <w:tcPr>
            <w:tcW w:w="2461" w:type="dxa"/>
          </w:tcPr>
          <w:p w14:paraId="53CAD913" w14:textId="2D38F419" w:rsidR="004416A8" w:rsidRPr="00B360CF" w:rsidRDefault="004416A8" w:rsidP="00326795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</w:t>
            </w:r>
            <w:r w:rsidR="00326795" w:rsidRPr="00B360CF">
              <w:rPr>
                <w:rFonts w:ascii="Times New Roman" w:hAnsi="Times New Roman"/>
                <w:sz w:val="20"/>
              </w:rPr>
              <w:t>250</w:t>
            </w:r>
          </w:p>
        </w:tc>
        <w:tc>
          <w:tcPr>
            <w:tcW w:w="2834" w:type="dxa"/>
            <w:noWrap/>
          </w:tcPr>
          <w:p w14:paraId="27F6A2B8" w14:textId="63ED63CF" w:rsidR="004416A8" w:rsidRPr="00B360CF" w:rsidRDefault="002517B5" w:rsidP="00DF0B02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RPC.41.03</w:t>
            </w:r>
            <w:r w:rsidR="004416A8" w:rsidRPr="00B360CF">
              <w:rPr>
                <w:rFonts w:ascii="Times New Roman" w:hAnsi="Times New Roman"/>
                <w:sz w:val="20"/>
              </w:rPr>
              <w:t xml:space="preserve"> – </w:t>
            </w:r>
            <w:r w:rsidR="0085446D" w:rsidRPr="00B360CF">
              <w:rPr>
                <w:rFonts w:ascii="Times New Roman" w:hAnsi="Times New Roman"/>
                <w:sz w:val="20"/>
              </w:rPr>
              <w:t>Représentation des engagements réglementés - par canton  L. 441-branche 26</w:t>
            </w:r>
          </w:p>
        </w:tc>
        <w:tc>
          <w:tcPr>
            <w:tcW w:w="3947" w:type="dxa"/>
          </w:tcPr>
          <w:p w14:paraId="3BCD2723" w14:textId="77777777" w:rsidR="004416A8" w:rsidRPr="00B360CF" w:rsidRDefault="004416A8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Choisir impérativement l’une des options suivantes</w:t>
            </w:r>
          </w:p>
          <w:p w14:paraId="11063CB5" w14:textId="77777777" w:rsidR="00A36B3E" w:rsidRPr="00B360CF" w:rsidRDefault="004416A8" w:rsidP="00A36B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1 – Informations déclarées</w:t>
            </w:r>
            <w:r w:rsidRPr="00B360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36B3E" w:rsidRPr="00B360CF">
              <w:rPr>
                <w:rFonts w:ascii="Times New Roman" w:hAnsi="Times New Roman"/>
                <w:sz w:val="20"/>
              </w:rPr>
              <w:t>2 – Non reporté car l'ORPS n'a pas réalisé ce type d'opération</w:t>
            </w:r>
          </w:p>
          <w:p w14:paraId="24F51B4F" w14:textId="6309FB9A" w:rsidR="004416A8" w:rsidRPr="00B360CF" w:rsidRDefault="004416A8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B360CF" w14:paraId="4E9F7BFA" w14:textId="77777777" w:rsidTr="0044578D">
        <w:trPr>
          <w:trHeight w:val="1120"/>
        </w:trPr>
        <w:tc>
          <w:tcPr>
            <w:tcW w:w="2461" w:type="dxa"/>
          </w:tcPr>
          <w:p w14:paraId="39393E39" w14:textId="447B4712" w:rsidR="004416A8" w:rsidRPr="00B360CF" w:rsidRDefault="004416A8" w:rsidP="00326795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</w:t>
            </w:r>
            <w:r w:rsidR="00326795" w:rsidRPr="00B360CF">
              <w:rPr>
                <w:rFonts w:ascii="Times New Roman" w:hAnsi="Times New Roman"/>
                <w:sz w:val="20"/>
              </w:rPr>
              <w:t>260</w:t>
            </w:r>
          </w:p>
        </w:tc>
        <w:tc>
          <w:tcPr>
            <w:tcW w:w="2834" w:type="dxa"/>
            <w:noWrap/>
          </w:tcPr>
          <w:p w14:paraId="6414E167" w14:textId="03473CA2" w:rsidR="004416A8" w:rsidRPr="00B360CF" w:rsidRDefault="004416A8" w:rsidP="00DF0B02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RPC.41.0</w:t>
            </w:r>
            <w:r w:rsidR="002517B5" w:rsidRPr="00B360CF">
              <w:rPr>
                <w:rFonts w:ascii="Times New Roman" w:hAnsi="Times New Roman"/>
                <w:sz w:val="20"/>
              </w:rPr>
              <w:t>4</w:t>
            </w:r>
            <w:r w:rsidRPr="00B360CF">
              <w:rPr>
                <w:rFonts w:ascii="Times New Roman" w:hAnsi="Times New Roman"/>
                <w:sz w:val="20"/>
              </w:rPr>
              <w:t xml:space="preserve"> – </w:t>
            </w:r>
            <w:r w:rsidR="0085446D" w:rsidRPr="00B360CF">
              <w:rPr>
                <w:rFonts w:ascii="Times New Roman" w:hAnsi="Times New Roman"/>
                <w:sz w:val="20"/>
              </w:rPr>
              <w:t>Représentation des engagements réglementés - par comptabilité auxiliaire d'affectation (hors  L. 441-branche 26 )</w:t>
            </w:r>
          </w:p>
        </w:tc>
        <w:tc>
          <w:tcPr>
            <w:tcW w:w="3947" w:type="dxa"/>
          </w:tcPr>
          <w:p w14:paraId="10181E50" w14:textId="77777777" w:rsidR="004416A8" w:rsidRPr="00B360CF" w:rsidRDefault="004416A8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Choisir impérativement l’une des options suivantes</w:t>
            </w:r>
          </w:p>
          <w:p w14:paraId="1F04C11D" w14:textId="77777777" w:rsidR="00A36B3E" w:rsidRPr="00B360CF" w:rsidRDefault="004416A8" w:rsidP="00A36B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1 – Informations déclarées</w:t>
            </w:r>
            <w:r w:rsidRPr="00B360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36B3E" w:rsidRPr="00B360CF">
              <w:rPr>
                <w:rFonts w:ascii="Times New Roman" w:hAnsi="Times New Roman"/>
                <w:sz w:val="20"/>
              </w:rPr>
              <w:t>2 – Non reporté car l'ORPS n'a pas réalisé ce type d'opération</w:t>
            </w:r>
          </w:p>
          <w:p w14:paraId="70D8F798" w14:textId="77777777" w:rsidR="004416A8" w:rsidRPr="00B360CF" w:rsidRDefault="004416A8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B360CF" w14:paraId="34E83A7E" w14:textId="77777777" w:rsidTr="0044578D">
        <w:trPr>
          <w:trHeight w:val="416"/>
        </w:trPr>
        <w:tc>
          <w:tcPr>
            <w:tcW w:w="2461" w:type="dxa"/>
          </w:tcPr>
          <w:p w14:paraId="5764061A" w14:textId="2E11C5DD" w:rsidR="004416A8" w:rsidRPr="00B360CF" w:rsidRDefault="004416A8" w:rsidP="00326795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</w:t>
            </w:r>
            <w:r w:rsidR="00326795" w:rsidRPr="00B360CF">
              <w:rPr>
                <w:rFonts w:ascii="Times New Roman" w:hAnsi="Times New Roman"/>
                <w:sz w:val="20"/>
              </w:rPr>
              <w:t>270</w:t>
            </w:r>
          </w:p>
        </w:tc>
        <w:tc>
          <w:tcPr>
            <w:tcW w:w="2834" w:type="dxa"/>
            <w:noWrap/>
          </w:tcPr>
          <w:p w14:paraId="334AFCF2" w14:textId="52FA2A3F" w:rsidR="004416A8" w:rsidRPr="00B360CF" w:rsidRDefault="004416A8" w:rsidP="00DF0B02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 xml:space="preserve">RP.42.01 – </w:t>
            </w:r>
            <w:r w:rsidR="0085446D" w:rsidRPr="00B360CF">
              <w:rPr>
                <w:rFonts w:ascii="Times New Roman" w:hAnsi="Times New Roman"/>
                <w:sz w:val="20"/>
              </w:rPr>
              <w:t>Exigence minimale de marge - Fraction calculée selon les règles vie</w:t>
            </w:r>
          </w:p>
        </w:tc>
        <w:tc>
          <w:tcPr>
            <w:tcW w:w="3947" w:type="dxa"/>
          </w:tcPr>
          <w:p w14:paraId="5ED6A029" w14:textId="77777777" w:rsidR="004416A8" w:rsidRPr="00B360CF" w:rsidRDefault="004416A8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Choisir impérativement l’une des options suivantes</w:t>
            </w:r>
          </w:p>
          <w:p w14:paraId="6ACB3356" w14:textId="77777777" w:rsidR="004416A8" w:rsidRPr="00B360CF" w:rsidRDefault="004416A8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1 – Informations déclarées</w:t>
            </w:r>
          </w:p>
          <w:p w14:paraId="107D6068" w14:textId="77777777" w:rsidR="004416A8" w:rsidRPr="00B360CF" w:rsidRDefault="004416A8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B360CF" w14:paraId="708026FF" w14:textId="77777777" w:rsidTr="0044578D">
        <w:trPr>
          <w:trHeight w:val="1127"/>
        </w:trPr>
        <w:tc>
          <w:tcPr>
            <w:tcW w:w="2461" w:type="dxa"/>
          </w:tcPr>
          <w:p w14:paraId="4C18BCE7" w14:textId="115748C9" w:rsidR="004416A8" w:rsidRPr="00B360CF" w:rsidRDefault="004416A8" w:rsidP="00326795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</w:t>
            </w:r>
            <w:r w:rsidR="00326795" w:rsidRPr="00B360CF">
              <w:rPr>
                <w:rFonts w:ascii="Times New Roman" w:hAnsi="Times New Roman"/>
                <w:sz w:val="20"/>
              </w:rPr>
              <w:t>280</w:t>
            </w:r>
          </w:p>
        </w:tc>
        <w:tc>
          <w:tcPr>
            <w:tcW w:w="2834" w:type="dxa"/>
            <w:noWrap/>
          </w:tcPr>
          <w:p w14:paraId="6C13CE8B" w14:textId="20379721" w:rsidR="004416A8" w:rsidRPr="00B360CF" w:rsidRDefault="004416A8" w:rsidP="00DF0B02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 xml:space="preserve">RP.42.02 – </w:t>
            </w:r>
            <w:r w:rsidR="0085446D" w:rsidRPr="00B360CF">
              <w:rPr>
                <w:rFonts w:ascii="Times New Roman" w:hAnsi="Times New Roman"/>
                <w:sz w:val="20"/>
              </w:rPr>
              <w:t>Exigence minimale de marge - Fraction calculée selon les règles non vie</w:t>
            </w:r>
          </w:p>
        </w:tc>
        <w:tc>
          <w:tcPr>
            <w:tcW w:w="3947" w:type="dxa"/>
          </w:tcPr>
          <w:p w14:paraId="4EE7A886" w14:textId="77777777" w:rsidR="004416A8" w:rsidRPr="00B360CF" w:rsidRDefault="004416A8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Choisir impérativement l’une des options suivantes</w:t>
            </w:r>
          </w:p>
          <w:p w14:paraId="28390A9A" w14:textId="77777777" w:rsidR="004416A8" w:rsidRPr="00B360CF" w:rsidRDefault="004416A8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1 – Informations déclarées</w:t>
            </w:r>
          </w:p>
          <w:p w14:paraId="2F587B55" w14:textId="77777777" w:rsidR="004416A8" w:rsidRPr="00B360CF" w:rsidRDefault="004416A8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B360CF" w14:paraId="1DA7E818" w14:textId="77777777" w:rsidTr="0044578D">
        <w:trPr>
          <w:trHeight w:val="718"/>
        </w:trPr>
        <w:tc>
          <w:tcPr>
            <w:tcW w:w="2461" w:type="dxa"/>
          </w:tcPr>
          <w:p w14:paraId="7F64EA89" w14:textId="4A5E3BEB" w:rsidR="004416A8" w:rsidRPr="00B360CF" w:rsidRDefault="004416A8" w:rsidP="00326795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</w:t>
            </w:r>
            <w:r w:rsidR="00326795" w:rsidRPr="00B360CF">
              <w:rPr>
                <w:rFonts w:ascii="Times New Roman" w:hAnsi="Times New Roman"/>
                <w:sz w:val="20"/>
              </w:rPr>
              <w:t>290</w:t>
            </w:r>
          </w:p>
        </w:tc>
        <w:tc>
          <w:tcPr>
            <w:tcW w:w="2834" w:type="dxa"/>
            <w:noWrap/>
          </w:tcPr>
          <w:p w14:paraId="5D868B2B" w14:textId="2D324541" w:rsidR="004416A8" w:rsidRPr="00B360CF" w:rsidRDefault="004416A8" w:rsidP="00DF0B02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 xml:space="preserve">RP.42.03 – </w:t>
            </w:r>
            <w:r w:rsidR="0085446D" w:rsidRPr="00B360CF">
              <w:rPr>
                <w:rFonts w:ascii="Times New Roman" w:hAnsi="Times New Roman"/>
                <w:sz w:val="20"/>
              </w:rPr>
              <w:t xml:space="preserve">Exigence minimale de marge - </w:t>
            </w:r>
            <w:r w:rsidR="00154C20" w:rsidRPr="00B360CF">
              <w:rPr>
                <w:rFonts w:ascii="Times New Roman" w:hAnsi="Times New Roman"/>
                <w:sz w:val="20"/>
              </w:rPr>
              <w:t>Éléments</w:t>
            </w:r>
            <w:r w:rsidR="0085446D" w:rsidRPr="00B360CF">
              <w:rPr>
                <w:rFonts w:ascii="Times New Roman" w:hAnsi="Times New Roman"/>
                <w:sz w:val="20"/>
              </w:rPr>
              <w:t xml:space="preserve"> constitutifs</w:t>
            </w:r>
          </w:p>
        </w:tc>
        <w:tc>
          <w:tcPr>
            <w:tcW w:w="3947" w:type="dxa"/>
          </w:tcPr>
          <w:p w14:paraId="0D95E523" w14:textId="77777777" w:rsidR="004416A8" w:rsidRPr="00B360CF" w:rsidRDefault="004416A8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Choisir impérativement l’une des options suivantes</w:t>
            </w:r>
          </w:p>
          <w:p w14:paraId="4A843480" w14:textId="77777777" w:rsidR="004416A8" w:rsidRPr="00B360CF" w:rsidRDefault="004416A8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1 – Informations déclarées</w:t>
            </w:r>
          </w:p>
          <w:p w14:paraId="4CDEE299" w14:textId="77777777" w:rsidR="004416A8" w:rsidRPr="00B360CF" w:rsidRDefault="004416A8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B360CF" w14:paraId="1C655938" w14:textId="77777777" w:rsidTr="0044578D">
        <w:trPr>
          <w:trHeight w:val="991"/>
        </w:trPr>
        <w:tc>
          <w:tcPr>
            <w:tcW w:w="2461" w:type="dxa"/>
          </w:tcPr>
          <w:p w14:paraId="3F0A1346" w14:textId="0FE0150C" w:rsidR="004416A8" w:rsidRPr="00B360CF" w:rsidRDefault="004416A8" w:rsidP="00931578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</w:t>
            </w:r>
            <w:r w:rsidR="00931578" w:rsidRPr="00B360CF">
              <w:rPr>
                <w:rFonts w:ascii="Times New Roman" w:hAnsi="Times New Roman"/>
                <w:sz w:val="20"/>
              </w:rPr>
              <w:t>300</w:t>
            </w:r>
          </w:p>
        </w:tc>
        <w:tc>
          <w:tcPr>
            <w:tcW w:w="2834" w:type="dxa"/>
            <w:noWrap/>
          </w:tcPr>
          <w:p w14:paraId="009227F2" w14:textId="0B16C6AB" w:rsidR="004416A8" w:rsidRPr="00B360CF" w:rsidRDefault="004416A8" w:rsidP="00DF0B02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 xml:space="preserve">RP.43.01 – </w:t>
            </w:r>
            <w:r w:rsidR="0085446D" w:rsidRPr="00B360CF">
              <w:rPr>
                <w:rFonts w:ascii="Times New Roman" w:hAnsi="Times New Roman"/>
                <w:sz w:val="20"/>
              </w:rPr>
              <w:t>Test de résistance - Scénario central</w:t>
            </w:r>
          </w:p>
        </w:tc>
        <w:tc>
          <w:tcPr>
            <w:tcW w:w="3947" w:type="dxa"/>
          </w:tcPr>
          <w:p w14:paraId="02131548" w14:textId="77777777" w:rsidR="004416A8" w:rsidRPr="00B360CF" w:rsidRDefault="004416A8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Choisir impérativement l’une des options suivantes</w:t>
            </w:r>
          </w:p>
          <w:p w14:paraId="31241EA2" w14:textId="77777777" w:rsidR="004416A8" w:rsidRPr="00B360CF" w:rsidRDefault="004416A8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1 – Informations déclarées</w:t>
            </w:r>
          </w:p>
          <w:p w14:paraId="51B80A06" w14:textId="77777777" w:rsidR="004416A8" w:rsidRPr="00B360CF" w:rsidRDefault="004416A8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B360CF" w14:paraId="1B09A756" w14:textId="77777777" w:rsidTr="007F1DF0">
        <w:trPr>
          <w:trHeight w:val="991"/>
        </w:trPr>
        <w:tc>
          <w:tcPr>
            <w:tcW w:w="2461" w:type="dxa"/>
          </w:tcPr>
          <w:p w14:paraId="771C6AA5" w14:textId="33F7DD10" w:rsidR="004416A8" w:rsidRPr="00B360CF" w:rsidRDefault="004416A8" w:rsidP="00931578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</w:t>
            </w:r>
            <w:r w:rsidR="00931578" w:rsidRPr="00B360CF">
              <w:rPr>
                <w:rFonts w:ascii="Times New Roman" w:hAnsi="Times New Roman"/>
                <w:sz w:val="20"/>
              </w:rPr>
              <w:t>310</w:t>
            </w:r>
          </w:p>
        </w:tc>
        <w:tc>
          <w:tcPr>
            <w:tcW w:w="2834" w:type="dxa"/>
            <w:noWrap/>
          </w:tcPr>
          <w:p w14:paraId="183429B7" w14:textId="340DC2FE" w:rsidR="004416A8" w:rsidRPr="00B360CF" w:rsidRDefault="004416A8" w:rsidP="00DF0B02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RP.43.01 – Test de résistance – Scénario « moindre rendement des actifs amortissables »</w:t>
            </w:r>
          </w:p>
        </w:tc>
        <w:tc>
          <w:tcPr>
            <w:tcW w:w="3947" w:type="dxa"/>
          </w:tcPr>
          <w:p w14:paraId="24310901" w14:textId="77777777" w:rsidR="004416A8" w:rsidRPr="00B360CF" w:rsidRDefault="004416A8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Choisir impérativement l’une des options suivantes</w:t>
            </w:r>
          </w:p>
          <w:p w14:paraId="083335B2" w14:textId="77777777" w:rsidR="004416A8" w:rsidRPr="00B360CF" w:rsidRDefault="004416A8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1 – Informations déclarées</w:t>
            </w:r>
          </w:p>
          <w:p w14:paraId="2F9FA856" w14:textId="77777777" w:rsidR="004416A8" w:rsidRPr="00B360CF" w:rsidRDefault="004416A8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B360CF" w14:paraId="00A35A0E" w14:textId="77777777" w:rsidTr="00E575F2">
        <w:trPr>
          <w:trHeight w:val="274"/>
        </w:trPr>
        <w:tc>
          <w:tcPr>
            <w:tcW w:w="2461" w:type="dxa"/>
          </w:tcPr>
          <w:p w14:paraId="5C655BA4" w14:textId="35BB2B69" w:rsidR="004416A8" w:rsidRPr="00B360CF" w:rsidRDefault="004416A8" w:rsidP="00931578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</w:t>
            </w:r>
            <w:r w:rsidR="00931578" w:rsidRPr="00B360CF"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w="2834" w:type="dxa"/>
            <w:noWrap/>
          </w:tcPr>
          <w:p w14:paraId="377994C5" w14:textId="524B6B81" w:rsidR="004416A8" w:rsidRPr="00B360CF" w:rsidRDefault="004416A8" w:rsidP="00DF0B02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RP.43.01 – Test de résistance – Scénario « moindre rendement des actifs non amortissables »</w:t>
            </w:r>
          </w:p>
        </w:tc>
        <w:tc>
          <w:tcPr>
            <w:tcW w:w="3947" w:type="dxa"/>
          </w:tcPr>
          <w:p w14:paraId="4E4D1C83" w14:textId="77777777" w:rsidR="004416A8" w:rsidRPr="00B360CF" w:rsidRDefault="004416A8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Choisir impérativement l’une des options suivantes</w:t>
            </w:r>
          </w:p>
          <w:p w14:paraId="7F4BAA59" w14:textId="77777777" w:rsidR="004416A8" w:rsidRPr="00B360CF" w:rsidRDefault="004416A8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1 – Informations déclarées</w:t>
            </w:r>
          </w:p>
          <w:p w14:paraId="14D31398" w14:textId="77777777" w:rsidR="004416A8" w:rsidRPr="00B360CF" w:rsidRDefault="004416A8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B360CF" w14:paraId="0D7C8522" w14:textId="77777777" w:rsidTr="007F1DF0">
        <w:trPr>
          <w:trHeight w:val="991"/>
        </w:trPr>
        <w:tc>
          <w:tcPr>
            <w:tcW w:w="2461" w:type="dxa"/>
          </w:tcPr>
          <w:p w14:paraId="15C28888" w14:textId="5539B5FE" w:rsidR="004416A8" w:rsidRPr="00B360CF" w:rsidRDefault="004416A8" w:rsidP="00931578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lastRenderedPageBreak/>
              <w:t>C0010/R0</w:t>
            </w:r>
            <w:r w:rsidR="00931578" w:rsidRPr="00B360CF">
              <w:rPr>
                <w:rFonts w:ascii="Times New Roman" w:hAnsi="Times New Roman"/>
                <w:sz w:val="20"/>
              </w:rPr>
              <w:t>330</w:t>
            </w:r>
          </w:p>
        </w:tc>
        <w:tc>
          <w:tcPr>
            <w:tcW w:w="2834" w:type="dxa"/>
            <w:noWrap/>
          </w:tcPr>
          <w:p w14:paraId="62FC7AC9" w14:textId="1C837C88" w:rsidR="004416A8" w:rsidRPr="00B360CF" w:rsidRDefault="004416A8" w:rsidP="00DF0B02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RP.43.01 – Test de résistance – Scénario « longévité »</w:t>
            </w:r>
          </w:p>
        </w:tc>
        <w:tc>
          <w:tcPr>
            <w:tcW w:w="3947" w:type="dxa"/>
          </w:tcPr>
          <w:p w14:paraId="0AFF4AE6" w14:textId="77777777" w:rsidR="004416A8" w:rsidRPr="00B360CF" w:rsidRDefault="004416A8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Choisir impérativement l’une des options suivantes</w:t>
            </w:r>
          </w:p>
          <w:p w14:paraId="7EE91B7D" w14:textId="77777777" w:rsidR="004416A8" w:rsidRPr="00B360CF" w:rsidRDefault="004416A8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1 – Informations déclarées</w:t>
            </w:r>
          </w:p>
          <w:p w14:paraId="4FD0849E" w14:textId="77777777" w:rsidR="004416A8" w:rsidRPr="00B360CF" w:rsidRDefault="004416A8" w:rsidP="00E5373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</w:tbl>
    <w:p w14:paraId="3B171BA8" w14:textId="77777777" w:rsidR="00256B31" w:rsidRPr="00B360CF" w:rsidRDefault="00256B31" w:rsidP="00256B3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AC2EE" w14:textId="10DE07A1" w:rsidR="00CC73E8" w:rsidRPr="00B360CF" w:rsidRDefault="00CC73E8" w:rsidP="001403E0">
      <w:pPr>
        <w:ind w:left="-113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B360CF">
        <w:rPr>
          <w:rFonts w:ascii="Times New Roman" w:hAnsi="Times New Roman" w:cs="Times New Roman"/>
          <w:b/>
          <w:sz w:val="20"/>
          <w:szCs w:val="20"/>
        </w:rPr>
        <w:t>Tableau de l’état</w:t>
      </w:r>
    </w:p>
    <w:p w14:paraId="2C3B3E61" w14:textId="4FCF7CB6" w:rsidR="005E2850" w:rsidRPr="00B360CF" w:rsidRDefault="005E2850" w:rsidP="001403E0">
      <w:pPr>
        <w:spacing w:after="120"/>
        <w:ind w:left="-199" w:hanging="425"/>
        <w:rPr>
          <w:rFonts w:cstheme="minorHAnsi"/>
          <w:b/>
          <w:sz w:val="20"/>
          <w:szCs w:val="20"/>
        </w:rPr>
        <w:sectPr w:rsidR="005E2850" w:rsidRPr="00B360CF" w:rsidSect="00E5373E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B360CF">
        <w:rPr>
          <w:rFonts w:cstheme="minorHAnsi"/>
          <w:sz w:val="20"/>
          <w:szCs w:val="20"/>
        </w:rPr>
        <w:t xml:space="preserve">               </w:t>
      </w:r>
      <w:r w:rsidR="00423495" w:rsidRPr="00B360CF">
        <w:rPr>
          <w:rFonts w:cstheme="minorHAnsi"/>
          <w:noProof/>
          <w:sz w:val="20"/>
          <w:szCs w:val="20"/>
          <w:lang w:bidi="ar-SA"/>
        </w:rPr>
        <w:drawing>
          <wp:inline distT="0" distB="0" distL="0" distR="0" wp14:anchorId="65F042BB" wp14:editId="2BF20661">
            <wp:extent cx="5900400" cy="4442400"/>
            <wp:effectExtent l="0" t="0" r="571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00400" cy="444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60CF">
        <w:rPr>
          <w:rFonts w:cstheme="minorHAnsi"/>
          <w:sz w:val="20"/>
          <w:szCs w:val="20"/>
        </w:rPr>
        <w:t xml:space="preserve">     </w:t>
      </w:r>
      <w:r w:rsidRPr="00B360CF">
        <w:rPr>
          <w:rFonts w:cstheme="minorHAnsi"/>
          <w:b/>
          <w:sz w:val="20"/>
          <w:szCs w:val="20"/>
        </w:rPr>
        <w:t xml:space="preserve">         </w:t>
      </w:r>
    </w:p>
    <w:p w14:paraId="619C6313" w14:textId="7C98810A" w:rsidR="0095672C" w:rsidRPr="00B360CF" w:rsidRDefault="00940479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B360CF">
        <w:rPr>
          <w:rFonts w:ascii="Times New Roman" w:hAnsi="Times New Roman"/>
          <w:b/>
          <w:sz w:val="20"/>
        </w:rPr>
        <w:lastRenderedPageBreak/>
        <w:t>RP</w:t>
      </w:r>
      <w:r w:rsidR="0095672C" w:rsidRPr="00B360CF">
        <w:rPr>
          <w:rFonts w:ascii="Times New Roman" w:hAnsi="Times New Roman"/>
          <w:b/>
          <w:sz w:val="20"/>
        </w:rPr>
        <w:t>.01.02</w:t>
      </w:r>
      <w:r w:rsidR="00685858" w:rsidRPr="00B360CF">
        <w:rPr>
          <w:rFonts w:ascii="Times New Roman" w:hAnsi="Times New Roman"/>
          <w:b/>
          <w:sz w:val="20"/>
        </w:rPr>
        <w:t>.01</w:t>
      </w:r>
      <w:r w:rsidR="0095672C" w:rsidRPr="00B360CF">
        <w:rPr>
          <w:rFonts w:ascii="Times New Roman" w:hAnsi="Times New Roman"/>
          <w:b/>
          <w:sz w:val="20"/>
        </w:rPr>
        <w:t xml:space="preserve"> – Informations de base</w:t>
      </w:r>
    </w:p>
    <w:p w14:paraId="4791C205" w14:textId="77777777" w:rsidR="0095672C" w:rsidRPr="00B360CF" w:rsidRDefault="0095672C" w:rsidP="00950116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B360CF">
        <w:rPr>
          <w:rFonts w:ascii="Times New Roman" w:hAnsi="Times New Roman"/>
          <w:b/>
          <w:sz w:val="20"/>
        </w:rPr>
        <w:t>Observations générales</w:t>
      </w:r>
    </w:p>
    <w:p w14:paraId="3DCD05CB" w14:textId="5F80FD13" w:rsidR="0095672C" w:rsidRPr="00B360CF" w:rsidRDefault="000D2E4C" w:rsidP="00950116">
      <w:pPr>
        <w:jc w:val="both"/>
        <w:rPr>
          <w:rFonts w:ascii="Times New Roman" w:hAnsi="Times New Roman" w:cs="Times New Roman"/>
          <w:sz w:val="20"/>
          <w:szCs w:val="20"/>
        </w:rPr>
      </w:pPr>
      <w:r w:rsidRPr="00B360CF">
        <w:rPr>
          <w:rFonts w:ascii="Times New Roman" w:hAnsi="Times New Roman"/>
          <w:sz w:val="20"/>
        </w:rPr>
        <w:t>Cette section concerne les déclarations trimestrielles et annuelle</w:t>
      </w:r>
      <w:r w:rsidR="00B62424" w:rsidRPr="00B360CF">
        <w:rPr>
          <w:rFonts w:ascii="Times New Roman" w:hAnsi="Times New Roman"/>
          <w:sz w:val="20"/>
        </w:rPr>
        <w:t>s</w:t>
      </w:r>
      <w:r w:rsidRPr="00B360CF">
        <w:rPr>
          <w:rFonts w:ascii="Times New Roman" w:hAnsi="Times New Roman"/>
          <w:sz w:val="20"/>
        </w:rPr>
        <w:t xml:space="preserve"> demandées aux </w:t>
      </w:r>
      <w:r w:rsidR="00E34F2B" w:rsidRPr="00B360CF">
        <w:rPr>
          <w:rFonts w:ascii="Times New Roman" w:hAnsi="Times New Roman"/>
          <w:sz w:val="20"/>
        </w:rPr>
        <w:t>O</w:t>
      </w:r>
      <w:r w:rsidR="0039387E" w:rsidRPr="00B360CF">
        <w:rPr>
          <w:rFonts w:ascii="Times New Roman" w:hAnsi="Times New Roman"/>
          <w:sz w:val="20"/>
        </w:rPr>
        <w:t>RPS.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9"/>
        <w:gridCol w:w="2100"/>
        <w:gridCol w:w="5477"/>
      </w:tblGrid>
      <w:tr w:rsidR="00931578" w:rsidRPr="00B360CF" w14:paraId="566E4F97" w14:textId="77777777" w:rsidTr="0044578D">
        <w:trPr>
          <w:trHeight w:val="285"/>
        </w:trPr>
        <w:tc>
          <w:tcPr>
            <w:tcW w:w="1439" w:type="dxa"/>
            <w:noWrap/>
            <w:hideMark/>
          </w:tcPr>
          <w:p w14:paraId="7D641DA0" w14:textId="77777777" w:rsidR="0095672C" w:rsidRPr="00B360CF" w:rsidRDefault="0095672C" w:rsidP="009501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7" w:type="dxa"/>
            <w:hideMark/>
          </w:tcPr>
          <w:p w14:paraId="04D17E03" w14:textId="77777777" w:rsidR="0095672C" w:rsidRPr="00B360CF" w:rsidRDefault="0095672C" w:rsidP="009501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60CF">
              <w:rPr>
                <w:rFonts w:ascii="Times New Roman" w:hAnsi="Times New Roman"/>
                <w:b/>
                <w:sz w:val="20"/>
              </w:rPr>
              <w:t>ÉLÉMENT À DÉCLARER</w:t>
            </w:r>
          </w:p>
        </w:tc>
        <w:tc>
          <w:tcPr>
            <w:tcW w:w="5666" w:type="dxa"/>
            <w:hideMark/>
          </w:tcPr>
          <w:p w14:paraId="73DBE85E" w14:textId="77777777" w:rsidR="0095672C" w:rsidRPr="00B360CF" w:rsidRDefault="0095672C" w:rsidP="009501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60CF">
              <w:rPr>
                <w:rFonts w:ascii="Times New Roman" w:hAnsi="Times New Roman"/>
                <w:b/>
                <w:sz w:val="20"/>
              </w:rPr>
              <w:t>INSTRUCTIONS</w:t>
            </w:r>
          </w:p>
        </w:tc>
      </w:tr>
      <w:tr w:rsidR="00931578" w:rsidRPr="00B360CF" w14:paraId="6D7870F6" w14:textId="77777777" w:rsidTr="0044578D">
        <w:trPr>
          <w:trHeight w:val="675"/>
        </w:trPr>
        <w:tc>
          <w:tcPr>
            <w:tcW w:w="1439" w:type="dxa"/>
            <w:hideMark/>
          </w:tcPr>
          <w:p w14:paraId="60F02DFE" w14:textId="77777777" w:rsidR="0095672C" w:rsidRPr="00B360CF" w:rsidRDefault="0095672C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C0010/R0010</w:t>
            </w:r>
          </w:p>
        </w:tc>
        <w:tc>
          <w:tcPr>
            <w:tcW w:w="2137" w:type="dxa"/>
            <w:hideMark/>
          </w:tcPr>
          <w:p w14:paraId="792156D1" w14:textId="77777777" w:rsidR="0095672C" w:rsidRPr="00B360CF" w:rsidRDefault="00956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Nom de l’entreprise</w:t>
            </w:r>
          </w:p>
        </w:tc>
        <w:tc>
          <w:tcPr>
            <w:tcW w:w="5666" w:type="dxa"/>
            <w:hideMark/>
          </w:tcPr>
          <w:p w14:paraId="0F0C7F33" w14:textId="77777777" w:rsidR="0095672C" w:rsidRPr="00B360CF" w:rsidRDefault="00956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Nom juridique de l’entreprise. Doit être employé de manière cohérente d’une déclaration à l’autre</w:t>
            </w:r>
          </w:p>
        </w:tc>
      </w:tr>
      <w:tr w:rsidR="00931578" w:rsidRPr="00B360CF" w14:paraId="799D6611" w14:textId="77777777" w:rsidTr="0044578D">
        <w:trPr>
          <w:trHeight w:val="1259"/>
        </w:trPr>
        <w:tc>
          <w:tcPr>
            <w:tcW w:w="1439" w:type="dxa"/>
            <w:hideMark/>
          </w:tcPr>
          <w:p w14:paraId="4092785D" w14:textId="77777777" w:rsidR="0095672C" w:rsidRPr="00B360CF" w:rsidRDefault="0095672C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C0010/R0020</w:t>
            </w:r>
          </w:p>
        </w:tc>
        <w:tc>
          <w:tcPr>
            <w:tcW w:w="2137" w:type="dxa"/>
            <w:hideMark/>
          </w:tcPr>
          <w:p w14:paraId="4E20704F" w14:textId="77777777" w:rsidR="0095672C" w:rsidRPr="00B360CF" w:rsidRDefault="00956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Code d’identification de l’entreprise</w:t>
            </w:r>
          </w:p>
        </w:tc>
        <w:tc>
          <w:tcPr>
            <w:tcW w:w="5666" w:type="dxa"/>
            <w:hideMark/>
          </w:tcPr>
          <w:p w14:paraId="4D816F73" w14:textId="56E144CF" w:rsidR="0095672C" w:rsidRPr="00B360CF" w:rsidRDefault="00956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Indiquer le code d’identification de l’entreprise, par ordre de priorité suivant</w:t>
            </w:r>
            <w:r w:rsidR="00CA57BB" w:rsidRPr="00B360CF">
              <w:rPr>
                <w:rFonts w:ascii="Times New Roman" w:hAnsi="Times New Roman"/>
                <w:sz w:val="20"/>
              </w:rPr>
              <w:t xml:space="preserve"> </w:t>
            </w:r>
            <w:r w:rsidRPr="00B360CF">
              <w:rPr>
                <w:rFonts w:ascii="Times New Roman" w:hAnsi="Times New Roman"/>
                <w:sz w:val="20"/>
              </w:rPr>
              <w:t xml:space="preserve">:  </w:t>
            </w:r>
            <w:r w:rsidR="00FE79E2" w:rsidRPr="00B360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092D" w:rsidRPr="00B360CF">
              <w:rPr>
                <w:rFonts w:ascii="Times New Roman" w:hAnsi="Times New Roman"/>
                <w:sz w:val="20"/>
              </w:rPr>
              <w:t xml:space="preserve">– identifiant d’entité juridique (LEI); </w:t>
            </w:r>
            <w:r w:rsidR="00FE79E2" w:rsidRPr="00B360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092D" w:rsidRPr="00B360CF">
              <w:rPr>
                <w:rFonts w:ascii="Times New Roman" w:hAnsi="Times New Roman"/>
                <w:sz w:val="20"/>
              </w:rPr>
              <w:t xml:space="preserve">– code d’identification, attribué par l’autorité de contrôle nationale, qui est utilisé sur le marché local </w:t>
            </w:r>
            <w:r w:rsidR="00FE79E2" w:rsidRPr="00B360CF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931578" w:rsidRPr="00B360CF" w14:paraId="5A871A6C" w14:textId="77777777" w:rsidTr="0044578D">
        <w:trPr>
          <w:trHeight w:val="993"/>
        </w:trPr>
        <w:tc>
          <w:tcPr>
            <w:tcW w:w="1439" w:type="dxa"/>
            <w:hideMark/>
          </w:tcPr>
          <w:p w14:paraId="26618B78" w14:textId="77777777" w:rsidR="0095672C" w:rsidRPr="00B360CF" w:rsidRDefault="0095672C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C0010/R0030</w:t>
            </w:r>
          </w:p>
        </w:tc>
        <w:tc>
          <w:tcPr>
            <w:tcW w:w="2137" w:type="dxa"/>
            <w:hideMark/>
          </w:tcPr>
          <w:p w14:paraId="073046A6" w14:textId="77777777" w:rsidR="0095672C" w:rsidRPr="00B360CF" w:rsidRDefault="00956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Type de code d’identification de l’entreprise</w:t>
            </w:r>
          </w:p>
        </w:tc>
        <w:tc>
          <w:tcPr>
            <w:tcW w:w="5666" w:type="dxa"/>
            <w:hideMark/>
          </w:tcPr>
          <w:p w14:paraId="62130FCA" w14:textId="08CFB3DD" w:rsidR="0095672C" w:rsidRPr="00B360CF" w:rsidRDefault="0095672C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Indiquer le type de code d’identification utilisé pour l’élément</w:t>
            </w:r>
            <w:r w:rsidR="001403E0" w:rsidRPr="00B360CF">
              <w:rPr>
                <w:rFonts w:ascii="Times New Roman" w:hAnsi="Times New Roman"/>
                <w:sz w:val="20"/>
              </w:rPr>
              <w:t xml:space="preserve"> « code</w:t>
            </w:r>
            <w:r w:rsidRPr="00B360CF">
              <w:rPr>
                <w:rFonts w:ascii="Times New Roman" w:hAnsi="Times New Roman"/>
                <w:sz w:val="20"/>
              </w:rPr>
              <w:t xml:space="preserve"> d’identification de </w:t>
            </w:r>
            <w:r w:rsidR="001403E0" w:rsidRPr="00B360CF">
              <w:rPr>
                <w:rFonts w:ascii="Times New Roman" w:hAnsi="Times New Roman"/>
                <w:sz w:val="20"/>
              </w:rPr>
              <w:t>l’entreprise »</w:t>
            </w:r>
            <w:r w:rsidRPr="00B360CF">
              <w:rPr>
                <w:rFonts w:ascii="Times New Roman" w:hAnsi="Times New Roman"/>
                <w:sz w:val="20"/>
              </w:rPr>
              <w:t>. Choisir impérativement l’une des options suivantes:</w:t>
            </w:r>
          </w:p>
          <w:p w14:paraId="1051AF26" w14:textId="77777777" w:rsidR="0095672C" w:rsidRPr="00B360CF" w:rsidRDefault="0095672C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 xml:space="preserve">1 – LEI </w:t>
            </w:r>
          </w:p>
          <w:p w14:paraId="28B8F476" w14:textId="77777777" w:rsidR="0095672C" w:rsidRPr="00B360CF" w:rsidRDefault="0095672C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2 – Code spécifique</w:t>
            </w:r>
          </w:p>
        </w:tc>
      </w:tr>
      <w:tr w:rsidR="00931578" w:rsidRPr="00B360CF" w14:paraId="3DEF80ED" w14:textId="77777777" w:rsidTr="0044578D">
        <w:trPr>
          <w:trHeight w:val="1542"/>
        </w:trPr>
        <w:tc>
          <w:tcPr>
            <w:tcW w:w="1439" w:type="dxa"/>
          </w:tcPr>
          <w:p w14:paraId="0C0D8CFC" w14:textId="35BD593B" w:rsidR="002C06A5" w:rsidRPr="00B360CF" w:rsidRDefault="002C06A5" w:rsidP="00931578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C0010/R00</w:t>
            </w:r>
            <w:r w:rsidR="00931578" w:rsidRPr="00B360CF"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2137" w:type="dxa"/>
          </w:tcPr>
          <w:p w14:paraId="7EE65AA9" w14:textId="77777777" w:rsidR="002C06A5" w:rsidRPr="00B360CF" w:rsidRDefault="002C06A5" w:rsidP="00950116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Nature juridique de l’entreprise</w:t>
            </w:r>
          </w:p>
        </w:tc>
        <w:tc>
          <w:tcPr>
            <w:tcW w:w="5666" w:type="dxa"/>
          </w:tcPr>
          <w:p w14:paraId="663111A9" w14:textId="77777777" w:rsidR="005B60CA" w:rsidRPr="00B360CF" w:rsidRDefault="002C06A5" w:rsidP="002C06A5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 xml:space="preserve">Identifier la nature juridique de </w:t>
            </w:r>
            <w:r w:rsidR="005B60CA" w:rsidRPr="00B360CF">
              <w:rPr>
                <w:rFonts w:ascii="Times New Roman" w:hAnsi="Times New Roman"/>
                <w:sz w:val="20"/>
              </w:rPr>
              <w:t>l’entité</w:t>
            </w:r>
            <w:r w:rsidRPr="00B360CF">
              <w:rPr>
                <w:rFonts w:ascii="Times New Roman" w:hAnsi="Times New Roman"/>
                <w:sz w:val="20"/>
              </w:rPr>
              <w:t xml:space="preserve"> déclarante. </w:t>
            </w:r>
            <w:r w:rsidR="005B60CA" w:rsidRPr="00B360CF">
              <w:rPr>
                <w:rFonts w:ascii="Times New Roman" w:hAnsi="Times New Roman"/>
                <w:sz w:val="20"/>
              </w:rPr>
              <w:t xml:space="preserve">Il s’agit soit : </w:t>
            </w:r>
          </w:p>
          <w:p w14:paraId="037F5B70" w14:textId="3E0C0695" w:rsidR="005B60CA" w:rsidRPr="00B360CF" w:rsidRDefault="005B60CA" w:rsidP="0044578D">
            <w:pPr>
              <w:pStyle w:val="Paragraphedeliste"/>
              <w:numPr>
                <w:ilvl w:val="0"/>
                <w:numId w:val="63"/>
              </w:numPr>
              <w:rPr>
                <w:sz w:val="20"/>
              </w:rPr>
            </w:pPr>
            <w:r w:rsidRPr="00B360CF">
              <w:rPr>
                <w:sz w:val="20"/>
              </w:rPr>
              <w:t>d’un fonds de retraite professionnel supplémentaire (</w:t>
            </w:r>
            <w:r w:rsidR="00092AA2" w:rsidRPr="00B360CF">
              <w:rPr>
                <w:sz w:val="20"/>
              </w:rPr>
              <w:t>ORPS</w:t>
            </w:r>
            <w:r w:rsidRPr="00B360CF">
              <w:rPr>
                <w:sz w:val="20"/>
              </w:rPr>
              <w:t xml:space="preserve">) mentionné à l’article L. 381-1 du code des assurances, sous forme de société anonyme (SA) ou de société d’assurance mutuelle (SAM) ; </w:t>
            </w:r>
          </w:p>
          <w:p w14:paraId="47E37F66" w14:textId="77777777" w:rsidR="005B60CA" w:rsidRPr="00B360CF" w:rsidRDefault="005B60CA" w:rsidP="0044578D">
            <w:pPr>
              <w:pStyle w:val="Paragraphedeliste"/>
              <w:numPr>
                <w:ilvl w:val="0"/>
                <w:numId w:val="63"/>
              </w:numPr>
              <w:rPr>
                <w:sz w:val="20"/>
              </w:rPr>
            </w:pPr>
            <w:r w:rsidRPr="00B360CF">
              <w:rPr>
                <w:sz w:val="20"/>
              </w:rPr>
              <w:t xml:space="preserve">d’une mutuelle ou union de retraite professionnelle supplémentaire (MRPS/URPS) mentionnée à l’article L.214-1 du code de la mutualité ; </w:t>
            </w:r>
          </w:p>
          <w:p w14:paraId="7D9B503B" w14:textId="77777777" w:rsidR="005B60CA" w:rsidRPr="00B360CF" w:rsidRDefault="005B60CA" w:rsidP="0044578D">
            <w:pPr>
              <w:pStyle w:val="Paragraphedeliste"/>
              <w:numPr>
                <w:ilvl w:val="0"/>
                <w:numId w:val="63"/>
              </w:numPr>
              <w:rPr>
                <w:sz w:val="20"/>
              </w:rPr>
            </w:pPr>
            <w:r w:rsidRPr="00B360CF">
              <w:rPr>
                <w:sz w:val="20"/>
              </w:rPr>
              <w:t>d’une institution de retraite professionnelle supplémentaire (IRPS) mentionnée à l’article L.942-1 du code de la sécurité sociale.</w:t>
            </w:r>
          </w:p>
          <w:p w14:paraId="4A61E204" w14:textId="77777777" w:rsidR="005B60CA" w:rsidRPr="00B360CF" w:rsidRDefault="005B60CA" w:rsidP="005B60CA">
            <w:pPr>
              <w:rPr>
                <w:sz w:val="20"/>
              </w:rPr>
            </w:pPr>
          </w:p>
          <w:p w14:paraId="28289397" w14:textId="6D7986FF" w:rsidR="002C06A5" w:rsidRPr="00B360CF" w:rsidRDefault="002C06A5" w:rsidP="002C06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Choisir impérativement l’une des options suivantes :</w:t>
            </w:r>
            <w:r w:rsidRPr="00B360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360CF">
              <w:rPr>
                <w:rFonts w:ascii="Times New Roman" w:hAnsi="Times New Roman"/>
                <w:sz w:val="20"/>
              </w:rPr>
              <w:t xml:space="preserve">1 – </w:t>
            </w:r>
            <w:r w:rsidR="009663F1" w:rsidRPr="00B360CF">
              <w:rPr>
                <w:rFonts w:ascii="Times New Roman" w:hAnsi="Times New Roman"/>
                <w:sz w:val="20"/>
              </w:rPr>
              <w:t>ORPS</w:t>
            </w:r>
            <w:r w:rsidR="005B60CA" w:rsidRPr="00B360CF">
              <w:rPr>
                <w:rFonts w:ascii="Times New Roman" w:hAnsi="Times New Roman"/>
                <w:sz w:val="20"/>
              </w:rPr>
              <w:t xml:space="preserve"> – SA </w:t>
            </w:r>
            <w:r w:rsidRPr="00B360CF">
              <w:rPr>
                <w:rFonts w:ascii="Times New Roman" w:hAnsi="Times New Roman"/>
                <w:sz w:val="20"/>
              </w:rPr>
              <w:t xml:space="preserve"> </w:t>
            </w:r>
            <w:r w:rsidRPr="00B360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360CF">
              <w:rPr>
                <w:rFonts w:ascii="Times New Roman" w:hAnsi="Times New Roman"/>
                <w:sz w:val="20"/>
              </w:rPr>
              <w:t xml:space="preserve">2 – </w:t>
            </w:r>
            <w:r w:rsidR="009663F1" w:rsidRPr="00B360CF">
              <w:rPr>
                <w:rFonts w:ascii="Times New Roman" w:hAnsi="Times New Roman"/>
                <w:sz w:val="20"/>
              </w:rPr>
              <w:t>ORPS</w:t>
            </w:r>
            <w:r w:rsidR="005B60CA" w:rsidRPr="00B360CF">
              <w:rPr>
                <w:rFonts w:ascii="Times New Roman" w:hAnsi="Times New Roman"/>
                <w:sz w:val="20"/>
              </w:rPr>
              <w:t xml:space="preserve"> – SAM</w:t>
            </w:r>
          </w:p>
          <w:p w14:paraId="37B2BD0E" w14:textId="77777777" w:rsidR="002C06A5" w:rsidRPr="00B360CF" w:rsidRDefault="002C06A5" w:rsidP="002C06A5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 xml:space="preserve">3 – </w:t>
            </w:r>
            <w:r w:rsidR="005B60CA" w:rsidRPr="00B360CF">
              <w:rPr>
                <w:rFonts w:ascii="Times New Roman" w:hAnsi="Times New Roman"/>
                <w:sz w:val="20"/>
              </w:rPr>
              <w:t>MRPS</w:t>
            </w:r>
          </w:p>
          <w:p w14:paraId="5F0B9A93" w14:textId="77777777" w:rsidR="002C06A5" w:rsidRPr="00B360CF" w:rsidRDefault="002C06A5" w:rsidP="002C06A5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 xml:space="preserve">4 – </w:t>
            </w:r>
            <w:r w:rsidR="005B60CA" w:rsidRPr="00B360CF">
              <w:rPr>
                <w:rFonts w:ascii="Times New Roman" w:hAnsi="Times New Roman"/>
                <w:sz w:val="20"/>
              </w:rPr>
              <w:t xml:space="preserve">URPS </w:t>
            </w:r>
          </w:p>
          <w:p w14:paraId="5B35E719" w14:textId="77777777" w:rsidR="002C06A5" w:rsidRPr="00B360CF" w:rsidRDefault="002C06A5" w:rsidP="002C06A5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 xml:space="preserve">5 – IRPS </w:t>
            </w:r>
          </w:p>
        </w:tc>
      </w:tr>
      <w:tr w:rsidR="00931578" w:rsidRPr="00B360CF" w14:paraId="36D2C343" w14:textId="77777777" w:rsidTr="0044578D">
        <w:trPr>
          <w:trHeight w:val="660"/>
        </w:trPr>
        <w:tc>
          <w:tcPr>
            <w:tcW w:w="1439" w:type="dxa"/>
            <w:hideMark/>
          </w:tcPr>
          <w:p w14:paraId="31C783FC" w14:textId="77777777" w:rsidR="0095672C" w:rsidRPr="00B360CF" w:rsidRDefault="00956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C0010/R0050</w:t>
            </w:r>
          </w:p>
        </w:tc>
        <w:tc>
          <w:tcPr>
            <w:tcW w:w="2137" w:type="dxa"/>
            <w:hideMark/>
          </w:tcPr>
          <w:p w14:paraId="4E1F38BB" w14:textId="77777777" w:rsidR="0095672C" w:rsidRPr="00B360CF" w:rsidRDefault="00956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Pays d’agrément</w:t>
            </w:r>
          </w:p>
        </w:tc>
        <w:tc>
          <w:tcPr>
            <w:tcW w:w="5666" w:type="dxa"/>
            <w:hideMark/>
          </w:tcPr>
          <w:p w14:paraId="1ED04423" w14:textId="77777777" w:rsidR="0095672C" w:rsidRPr="00B360CF" w:rsidRDefault="0095672C" w:rsidP="00F37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Indiquer le code ISO 3166-1 alpha-2 du pays où l’entreprise a été agréée (pays d’origine)</w:t>
            </w:r>
          </w:p>
        </w:tc>
      </w:tr>
      <w:tr w:rsidR="00931578" w:rsidRPr="00B360CF" w14:paraId="25921EE0" w14:textId="77777777" w:rsidTr="0044578D">
        <w:trPr>
          <w:trHeight w:val="570"/>
        </w:trPr>
        <w:tc>
          <w:tcPr>
            <w:tcW w:w="1439" w:type="dxa"/>
            <w:hideMark/>
          </w:tcPr>
          <w:p w14:paraId="4E99C54B" w14:textId="1F6D4796" w:rsidR="0095672C" w:rsidRPr="00B360CF" w:rsidRDefault="0095672C" w:rsidP="009315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C0010/R00</w:t>
            </w:r>
            <w:r w:rsidR="00931578" w:rsidRPr="00B360CF"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w="2137" w:type="dxa"/>
            <w:hideMark/>
          </w:tcPr>
          <w:p w14:paraId="7C32B3EC" w14:textId="77777777" w:rsidR="0095672C" w:rsidRPr="00B360CF" w:rsidRDefault="00956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Langue de déclaration</w:t>
            </w:r>
          </w:p>
        </w:tc>
        <w:tc>
          <w:tcPr>
            <w:tcW w:w="5666" w:type="dxa"/>
            <w:hideMark/>
          </w:tcPr>
          <w:p w14:paraId="402D513B" w14:textId="77777777" w:rsidR="0095672C" w:rsidRPr="00B360CF" w:rsidRDefault="0095672C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Indiquer le code à 2 lettres ISO 639-1 de la langue utilisée pour déclarer les informations</w:t>
            </w:r>
          </w:p>
        </w:tc>
      </w:tr>
      <w:tr w:rsidR="00931578" w:rsidRPr="00B360CF" w14:paraId="4796CAAB" w14:textId="77777777" w:rsidTr="0044578D">
        <w:trPr>
          <w:trHeight w:val="360"/>
        </w:trPr>
        <w:tc>
          <w:tcPr>
            <w:tcW w:w="1439" w:type="dxa"/>
            <w:hideMark/>
          </w:tcPr>
          <w:p w14:paraId="71B73410" w14:textId="51624F14" w:rsidR="0095672C" w:rsidRPr="00B360CF" w:rsidRDefault="0095672C" w:rsidP="009315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C0010/R00</w:t>
            </w:r>
            <w:r w:rsidR="00931578" w:rsidRPr="00B360CF"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2137" w:type="dxa"/>
            <w:hideMark/>
          </w:tcPr>
          <w:p w14:paraId="1C554EF6" w14:textId="77777777" w:rsidR="0095672C" w:rsidRPr="00B360CF" w:rsidRDefault="00956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Date de déclaration</w:t>
            </w:r>
          </w:p>
        </w:tc>
        <w:tc>
          <w:tcPr>
            <w:tcW w:w="5666" w:type="dxa"/>
            <w:hideMark/>
          </w:tcPr>
          <w:p w14:paraId="0FC304AB" w14:textId="5FFDAB3A" w:rsidR="0095672C" w:rsidRPr="00B360CF" w:rsidRDefault="0095672C" w:rsidP="00907D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Indiquer le code ISO 8601 (aaaa-mm-jj) de la date de déclaration à</w:t>
            </w:r>
            <w:r w:rsidR="00907D61" w:rsidRPr="00B360CF">
              <w:rPr>
                <w:rFonts w:ascii="Times New Roman" w:hAnsi="Times New Roman"/>
                <w:sz w:val="20"/>
              </w:rPr>
              <w:t xml:space="preserve"> l’Autorité de contrôle prudentiel et de résolution</w:t>
            </w:r>
          </w:p>
        </w:tc>
      </w:tr>
      <w:tr w:rsidR="00931578" w:rsidRPr="00B360CF" w14:paraId="64240F8D" w14:textId="77777777" w:rsidTr="0039387E">
        <w:trPr>
          <w:trHeight w:val="402"/>
        </w:trPr>
        <w:tc>
          <w:tcPr>
            <w:tcW w:w="1439" w:type="dxa"/>
          </w:tcPr>
          <w:p w14:paraId="7EE9E4F3" w14:textId="0E0DFB3D" w:rsidR="00677115" w:rsidRPr="00B360CF" w:rsidRDefault="00677115" w:rsidP="00931578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</w:t>
            </w:r>
            <w:r w:rsidR="00931578" w:rsidRPr="00B360CF">
              <w:rPr>
                <w:rFonts w:ascii="Times New Roman" w:hAnsi="Times New Roman"/>
                <w:sz w:val="20"/>
              </w:rPr>
              <w:t>080</w:t>
            </w:r>
          </w:p>
        </w:tc>
        <w:tc>
          <w:tcPr>
            <w:tcW w:w="2137" w:type="dxa"/>
          </w:tcPr>
          <w:p w14:paraId="6E012E84" w14:textId="77777777" w:rsidR="00677115" w:rsidRPr="00B360CF" w:rsidRDefault="00677115" w:rsidP="00950116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Date de clôture de l’exercice comptable</w:t>
            </w:r>
          </w:p>
        </w:tc>
        <w:tc>
          <w:tcPr>
            <w:tcW w:w="5666" w:type="dxa"/>
          </w:tcPr>
          <w:p w14:paraId="3E62820D" w14:textId="77777777" w:rsidR="00677115" w:rsidRPr="00B360CF" w:rsidRDefault="00677115" w:rsidP="00677115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Indiquer le code ISO 8601 (aaaa-mm-jj) de la date de clôture de l’exercice comptable, par exemple, 2018-12-31</w:t>
            </w:r>
          </w:p>
        </w:tc>
      </w:tr>
      <w:tr w:rsidR="00931578" w:rsidRPr="00B360CF" w14:paraId="15C68E8B" w14:textId="77777777" w:rsidTr="0044578D">
        <w:trPr>
          <w:trHeight w:val="402"/>
        </w:trPr>
        <w:tc>
          <w:tcPr>
            <w:tcW w:w="1439" w:type="dxa"/>
            <w:hideMark/>
          </w:tcPr>
          <w:p w14:paraId="56758477" w14:textId="77777777" w:rsidR="00677115" w:rsidRPr="00B360CF" w:rsidRDefault="00677115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C0010/R0090</w:t>
            </w:r>
          </w:p>
        </w:tc>
        <w:tc>
          <w:tcPr>
            <w:tcW w:w="2137" w:type="dxa"/>
            <w:hideMark/>
          </w:tcPr>
          <w:p w14:paraId="7567A6D0" w14:textId="77777777" w:rsidR="00677115" w:rsidRPr="00B360CF" w:rsidRDefault="00677115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Date de référence</w:t>
            </w:r>
          </w:p>
        </w:tc>
        <w:tc>
          <w:tcPr>
            <w:tcW w:w="5666" w:type="dxa"/>
            <w:hideMark/>
          </w:tcPr>
          <w:p w14:paraId="247774BF" w14:textId="77777777" w:rsidR="00677115" w:rsidRPr="00B360CF" w:rsidRDefault="00677115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Indiquer le code ISO 8601 (aaaa-mm-jj) du dernier jour de la période de référence</w:t>
            </w:r>
          </w:p>
        </w:tc>
      </w:tr>
      <w:tr w:rsidR="00931578" w:rsidRPr="00B360CF" w14:paraId="79194BED" w14:textId="77777777" w:rsidTr="0044578D">
        <w:trPr>
          <w:trHeight w:val="1230"/>
        </w:trPr>
        <w:tc>
          <w:tcPr>
            <w:tcW w:w="1439" w:type="dxa"/>
            <w:hideMark/>
          </w:tcPr>
          <w:p w14:paraId="7D572516" w14:textId="77777777" w:rsidR="00677115" w:rsidRPr="00B360CF" w:rsidRDefault="00677115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C0010/R0100</w:t>
            </w:r>
          </w:p>
        </w:tc>
        <w:tc>
          <w:tcPr>
            <w:tcW w:w="2137" w:type="dxa"/>
            <w:hideMark/>
          </w:tcPr>
          <w:p w14:paraId="1336BED9" w14:textId="77777777" w:rsidR="00677115" w:rsidRPr="00B360CF" w:rsidRDefault="00677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Déclaration régulière/ad hoc</w:t>
            </w:r>
          </w:p>
        </w:tc>
        <w:tc>
          <w:tcPr>
            <w:tcW w:w="5666" w:type="dxa"/>
            <w:hideMark/>
          </w:tcPr>
          <w:p w14:paraId="36443611" w14:textId="77777777" w:rsidR="00677115" w:rsidRPr="00B360CF" w:rsidRDefault="00677115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Indiquer si les informations communiquées relèvent d’une déclaration régulière ou ad hoc. Choisir impérativement l’une des options suivantes:</w:t>
            </w:r>
            <w:r w:rsidRPr="00B360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360CF">
              <w:rPr>
                <w:rFonts w:ascii="Times New Roman" w:hAnsi="Times New Roman"/>
                <w:sz w:val="20"/>
              </w:rPr>
              <w:t>1 – Déclaration régulière</w:t>
            </w:r>
          </w:p>
          <w:p w14:paraId="71DAFC98" w14:textId="77777777" w:rsidR="00677115" w:rsidRPr="00B360CF" w:rsidRDefault="00677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2 – Déclaration ad hoc</w:t>
            </w:r>
          </w:p>
        </w:tc>
      </w:tr>
      <w:tr w:rsidR="00931578" w:rsidRPr="00B360CF" w14:paraId="4CD07710" w14:textId="77777777" w:rsidTr="0044578D">
        <w:trPr>
          <w:trHeight w:val="702"/>
        </w:trPr>
        <w:tc>
          <w:tcPr>
            <w:tcW w:w="1439" w:type="dxa"/>
            <w:hideMark/>
          </w:tcPr>
          <w:p w14:paraId="5A82B4EA" w14:textId="77777777" w:rsidR="00677115" w:rsidRPr="00B360CF" w:rsidRDefault="00677115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C0010/R0110</w:t>
            </w:r>
          </w:p>
        </w:tc>
        <w:tc>
          <w:tcPr>
            <w:tcW w:w="2137" w:type="dxa"/>
            <w:hideMark/>
          </w:tcPr>
          <w:p w14:paraId="63634B8C" w14:textId="77777777" w:rsidR="00677115" w:rsidRPr="00B360CF" w:rsidRDefault="00677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Monnaie de déclaration</w:t>
            </w:r>
          </w:p>
        </w:tc>
        <w:tc>
          <w:tcPr>
            <w:tcW w:w="5666" w:type="dxa"/>
            <w:hideMark/>
          </w:tcPr>
          <w:p w14:paraId="73563231" w14:textId="77777777" w:rsidR="00677115" w:rsidRPr="00B360CF" w:rsidRDefault="00677115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Indiquer le code alphabétique ISO 4217 de la monnaie utilisée pour les montants monétaires dans chaque déclaration</w:t>
            </w:r>
          </w:p>
        </w:tc>
      </w:tr>
      <w:tr w:rsidR="00931578" w:rsidRPr="00B360CF" w14:paraId="73D9BB1B" w14:textId="77777777" w:rsidTr="0044578D">
        <w:trPr>
          <w:trHeight w:val="1408"/>
        </w:trPr>
        <w:tc>
          <w:tcPr>
            <w:tcW w:w="1439" w:type="dxa"/>
            <w:hideMark/>
          </w:tcPr>
          <w:p w14:paraId="747484FD" w14:textId="77777777" w:rsidR="00677115" w:rsidRPr="00B360CF" w:rsidRDefault="00677115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C0010/R0120</w:t>
            </w:r>
          </w:p>
        </w:tc>
        <w:tc>
          <w:tcPr>
            <w:tcW w:w="2137" w:type="dxa"/>
            <w:hideMark/>
          </w:tcPr>
          <w:p w14:paraId="351ED87E" w14:textId="77777777" w:rsidR="00677115" w:rsidRPr="00B360CF" w:rsidRDefault="00677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Référentiel comptable</w:t>
            </w:r>
          </w:p>
        </w:tc>
        <w:tc>
          <w:tcPr>
            <w:tcW w:w="5666" w:type="dxa"/>
            <w:hideMark/>
          </w:tcPr>
          <w:p w14:paraId="7B6439E7" w14:textId="7DE91AE4" w:rsidR="00677115" w:rsidRPr="00B360CF" w:rsidRDefault="00677115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 xml:space="preserve">Indiquer le référentiel comptable utilisé pour </w:t>
            </w:r>
            <w:r w:rsidR="00850CF8" w:rsidRPr="00B360CF">
              <w:rPr>
                <w:rFonts w:ascii="Times New Roman" w:hAnsi="Times New Roman"/>
                <w:sz w:val="20"/>
              </w:rPr>
              <w:t>l’établissement du bilan</w:t>
            </w:r>
            <w:r w:rsidRPr="00B360CF">
              <w:rPr>
                <w:rFonts w:ascii="Times New Roman" w:hAnsi="Times New Roman"/>
                <w:sz w:val="20"/>
              </w:rPr>
              <w:t xml:space="preserve">. Choisir impérativement l’une des options suivantes: </w:t>
            </w:r>
            <w:r w:rsidRPr="00B360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360CF">
              <w:rPr>
                <w:rFonts w:ascii="Times New Roman" w:hAnsi="Times New Roman"/>
                <w:sz w:val="20"/>
              </w:rPr>
              <w:t>1 – L’entreprise utilise les normes internationales d’information financière («IFRS»)</w:t>
            </w:r>
          </w:p>
          <w:p w14:paraId="4F0E54D8" w14:textId="72B9861A" w:rsidR="00677115" w:rsidRPr="00B360CF" w:rsidRDefault="00677115" w:rsidP="00DF66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2 – L’entreprise utilise un référentiel comptable national</w:t>
            </w:r>
            <w:r w:rsidR="00850CF8" w:rsidRPr="00B360CF">
              <w:rPr>
                <w:rFonts w:ascii="Times New Roman" w:hAnsi="Times New Roman"/>
                <w:sz w:val="20"/>
              </w:rPr>
              <w:t xml:space="preserve"> </w:t>
            </w:r>
            <w:r w:rsidRPr="00B360CF">
              <w:rPr>
                <w:rFonts w:ascii="Times New Roman" w:hAnsi="Times New Roman"/>
                <w:sz w:val="20"/>
              </w:rPr>
              <w:t xml:space="preserve"> (autre que les IFRS)</w:t>
            </w:r>
          </w:p>
        </w:tc>
      </w:tr>
      <w:tr w:rsidR="00931578" w:rsidRPr="00B360CF" w14:paraId="6649A180" w14:textId="77777777" w:rsidTr="0044578D">
        <w:trPr>
          <w:trHeight w:val="1305"/>
        </w:trPr>
        <w:tc>
          <w:tcPr>
            <w:tcW w:w="1439" w:type="dxa"/>
            <w:hideMark/>
          </w:tcPr>
          <w:p w14:paraId="2DFF2F3B" w14:textId="3AD17EAC" w:rsidR="00677115" w:rsidRPr="00B360CF" w:rsidRDefault="00677115" w:rsidP="009315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lastRenderedPageBreak/>
              <w:t>C0010/R0</w:t>
            </w:r>
            <w:r w:rsidR="00931578" w:rsidRPr="00B360CF">
              <w:rPr>
                <w:rFonts w:ascii="Times New Roman" w:hAnsi="Times New Roman"/>
                <w:sz w:val="20"/>
              </w:rPr>
              <w:t>130</w:t>
            </w:r>
          </w:p>
        </w:tc>
        <w:tc>
          <w:tcPr>
            <w:tcW w:w="2137" w:type="dxa"/>
            <w:hideMark/>
          </w:tcPr>
          <w:p w14:paraId="31C3BAE8" w14:textId="3D55DE76" w:rsidR="00677115" w:rsidRPr="00B360CF" w:rsidRDefault="00677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Comptabilité auxiliaire d’affectation</w:t>
            </w:r>
          </w:p>
        </w:tc>
        <w:tc>
          <w:tcPr>
            <w:tcW w:w="5666" w:type="dxa"/>
            <w:hideMark/>
          </w:tcPr>
          <w:p w14:paraId="3CE63345" w14:textId="6FCA8EC6" w:rsidR="00677115" w:rsidRPr="00B360CF" w:rsidRDefault="00E34F2B" w:rsidP="002208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Indiquer si l’O</w:t>
            </w:r>
            <w:r w:rsidR="00677115" w:rsidRPr="00B360CF">
              <w:rPr>
                <w:rFonts w:ascii="Times New Roman" w:hAnsi="Times New Roman"/>
                <w:sz w:val="20"/>
              </w:rPr>
              <w:t xml:space="preserve">RPS déclare son activité par comptabilité auxiliaire d’affectation. Choisir impérativement l’une des options suivantes: </w:t>
            </w:r>
            <w:r w:rsidR="00677115" w:rsidRPr="00B360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77115" w:rsidRPr="00B360CF">
              <w:rPr>
                <w:rFonts w:ascii="Times New Roman" w:hAnsi="Times New Roman"/>
                <w:sz w:val="20"/>
              </w:rPr>
              <w:t>1 – Déclaration de l’activité par comptabilité auxiliaire d’affectation</w:t>
            </w:r>
            <w:r w:rsidR="00677115" w:rsidRPr="00B360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77115" w:rsidRPr="00B360CF">
              <w:rPr>
                <w:rFonts w:ascii="Times New Roman" w:hAnsi="Times New Roman"/>
                <w:sz w:val="20"/>
              </w:rPr>
              <w:t>2 – Pas de déclaration de l’activité par comptabilité auxiliaire d’affectation</w:t>
            </w:r>
          </w:p>
        </w:tc>
      </w:tr>
      <w:tr w:rsidR="00931578" w:rsidRPr="00B360CF" w14:paraId="3EA63FC6" w14:textId="77777777" w:rsidTr="0044578D">
        <w:trPr>
          <w:trHeight w:val="1058"/>
        </w:trPr>
        <w:tc>
          <w:tcPr>
            <w:tcW w:w="1439" w:type="dxa"/>
          </w:tcPr>
          <w:p w14:paraId="31C5979F" w14:textId="19F07DE9" w:rsidR="00677115" w:rsidRPr="00B360CF" w:rsidRDefault="00677115" w:rsidP="00931578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C0010/R01</w:t>
            </w:r>
            <w:r w:rsidR="00931578" w:rsidRPr="00B360CF"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2137" w:type="dxa"/>
          </w:tcPr>
          <w:p w14:paraId="04568CBA" w14:textId="77777777" w:rsidR="00677115" w:rsidRPr="00B360CF" w:rsidDel="002C06A5" w:rsidRDefault="00677115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Activité de branche 26</w:t>
            </w:r>
          </w:p>
        </w:tc>
        <w:tc>
          <w:tcPr>
            <w:tcW w:w="5666" w:type="dxa"/>
          </w:tcPr>
          <w:p w14:paraId="07616682" w14:textId="7CC613C5" w:rsidR="00677115" w:rsidRPr="00B360CF" w:rsidRDefault="00E34F2B" w:rsidP="0022080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Indiquer si l’O</w:t>
            </w:r>
            <w:r w:rsidR="00677115" w:rsidRPr="00B360CF">
              <w:rPr>
                <w:rFonts w:ascii="Times New Roman" w:hAnsi="Times New Roman"/>
                <w:sz w:val="20"/>
              </w:rPr>
              <w:t xml:space="preserve">RPS exerce au moins partiellement une activité relevant de l’article L. 441-1 du code des assurances (branche 26). Choisir impérativement l’une des options suivantes: </w:t>
            </w:r>
            <w:r w:rsidR="00677115" w:rsidRPr="00B360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77115" w:rsidRPr="00B360CF">
              <w:rPr>
                <w:rFonts w:ascii="Times New Roman" w:hAnsi="Times New Roman"/>
                <w:sz w:val="20"/>
              </w:rPr>
              <w:t xml:space="preserve">1 – Oui </w:t>
            </w:r>
            <w:r w:rsidR="00677115" w:rsidRPr="00B360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77115" w:rsidRPr="00B360CF">
              <w:rPr>
                <w:rFonts w:ascii="Times New Roman" w:hAnsi="Times New Roman"/>
                <w:sz w:val="20"/>
              </w:rPr>
              <w:t xml:space="preserve">2 – Non </w:t>
            </w:r>
          </w:p>
        </w:tc>
      </w:tr>
      <w:tr w:rsidR="00931578" w:rsidRPr="00B360CF" w14:paraId="0B37FC29" w14:textId="77777777" w:rsidTr="0022080E">
        <w:trPr>
          <w:trHeight w:val="1058"/>
        </w:trPr>
        <w:tc>
          <w:tcPr>
            <w:tcW w:w="1439" w:type="dxa"/>
          </w:tcPr>
          <w:p w14:paraId="0AE971C3" w14:textId="3B06B543" w:rsidR="00677115" w:rsidRPr="00B360CF" w:rsidRDefault="00677115" w:rsidP="00931578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C0010/R015</w:t>
            </w:r>
            <w:r w:rsidR="00931578" w:rsidRPr="00B360CF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137" w:type="dxa"/>
          </w:tcPr>
          <w:p w14:paraId="38BE0FB8" w14:textId="77777777" w:rsidR="00677115" w:rsidRPr="00B360CF" w:rsidRDefault="00677115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Plan de rétablissement / plan de financement de court terme / plan de convergence</w:t>
            </w:r>
          </w:p>
        </w:tc>
        <w:tc>
          <w:tcPr>
            <w:tcW w:w="5666" w:type="dxa"/>
          </w:tcPr>
          <w:p w14:paraId="6E6DE36D" w14:textId="77777777" w:rsidR="00677115" w:rsidRPr="00B360CF" w:rsidRDefault="00677115" w:rsidP="0022080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Indiquer si l’organisme a élaboré un plan de financement à court terme, un plan de rétablissement  ou un plan de convergence.</w:t>
            </w:r>
            <w:r w:rsidRPr="00B360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360CF">
              <w:rPr>
                <w:rFonts w:ascii="Times New Roman" w:hAnsi="Times New Roman"/>
                <w:sz w:val="20"/>
              </w:rPr>
              <w:t xml:space="preserve">1 – Plan de financement de court terme </w:t>
            </w:r>
            <w:r w:rsidRPr="00B360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360CF">
              <w:rPr>
                <w:rFonts w:ascii="Times New Roman" w:hAnsi="Times New Roman"/>
                <w:sz w:val="20"/>
              </w:rPr>
              <w:t>2 – Plan de rétablissement</w:t>
            </w:r>
          </w:p>
          <w:p w14:paraId="08BAC7C9" w14:textId="77777777" w:rsidR="00677115" w:rsidRPr="00B360CF" w:rsidRDefault="00677115" w:rsidP="0022080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3 – Plan de convergence</w:t>
            </w:r>
          </w:p>
          <w:p w14:paraId="008F0ED0" w14:textId="77777777" w:rsidR="00677115" w:rsidRPr="00B360CF" w:rsidRDefault="00677115" w:rsidP="0022080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4 – Pas de plan à établir</w:t>
            </w:r>
          </w:p>
        </w:tc>
      </w:tr>
      <w:tr w:rsidR="00931578" w:rsidRPr="00B360CF" w14:paraId="77C43C11" w14:textId="77777777" w:rsidTr="0044578D">
        <w:trPr>
          <w:trHeight w:val="783"/>
        </w:trPr>
        <w:tc>
          <w:tcPr>
            <w:tcW w:w="1439" w:type="dxa"/>
          </w:tcPr>
          <w:p w14:paraId="7DD16604" w14:textId="1F36F085" w:rsidR="00677115" w:rsidRPr="00B360CF" w:rsidRDefault="00677115" w:rsidP="00931578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</w:t>
            </w:r>
            <w:r w:rsidR="00931578" w:rsidRPr="00B360CF">
              <w:rPr>
                <w:rFonts w:ascii="Times New Roman" w:hAnsi="Times New Roman"/>
                <w:sz w:val="20"/>
              </w:rPr>
              <w:t>160</w:t>
            </w:r>
          </w:p>
        </w:tc>
        <w:tc>
          <w:tcPr>
            <w:tcW w:w="2137" w:type="dxa"/>
          </w:tcPr>
          <w:p w14:paraId="6543AAD7" w14:textId="77777777" w:rsidR="00677115" w:rsidRPr="00B360CF" w:rsidRDefault="00677115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Date de transmission du plan à l’ACPR</w:t>
            </w:r>
          </w:p>
        </w:tc>
        <w:tc>
          <w:tcPr>
            <w:tcW w:w="5666" w:type="dxa"/>
          </w:tcPr>
          <w:p w14:paraId="6FFDD43E" w14:textId="77777777" w:rsidR="00677115" w:rsidRPr="00B360CF" w:rsidRDefault="00677115" w:rsidP="00583E5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 xml:space="preserve">Indiquer la date à laquelle le plan de financement de court terme, le plan de rétablissement ou le plan de convergence a été remis à l’ACPR. Indiquer « 0 » s’il n’y a pas de plan à remettre. </w:t>
            </w:r>
          </w:p>
        </w:tc>
      </w:tr>
      <w:tr w:rsidR="00931578" w:rsidRPr="00B360CF" w14:paraId="496C5A70" w14:textId="77777777" w:rsidTr="00583E5E">
        <w:trPr>
          <w:trHeight w:val="641"/>
        </w:trPr>
        <w:tc>
          <w:tcPr>
            <w:tcW w:w="1439" w:type="dxa"/>
          </w:tcPr>
          <w:p w14:paraId="3E414798" w14:textId="4D2AC838" w:rsidR="00677115" w:rsidRPr="00B360CF" w:rsidRDefault="00677115" w:rsidP="00931578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C0010/R01</w:t>
            </w:r>
            <w:r w:rsidR="00931578" w:rsidRPr="00B360CF"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2137" w:type="dxa"/>
          </w:tcPr>
          <w:p w14:paraId="69646FF4" w14:textId="77777777" w:rsidR="00677115" w:rsidRPr="00B360CF" w:rsidRDefault="00677115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Durée résiduelle du plan</w:t>
            </w:r>
          </w:p>
        </w:tc>
        <w:tc>
          <w:tcPr>
            <w:tcW w:w="5666" w:type="dxa"/>
          </w:tcPr>
          <w:p w14:paraId="4D27C665" w14:textId="77777777" w:rsidR="00677115" w:rsidRPr="00B360CF" w:rsidRDefault="00677115" w:rsidP="00583E5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Indiquer la durée résiduelle du plan de financement de court terme, du plan de rétablissement, ou du plan de convergence, à la date de clôture de l’exercice. La durée doit être exprimée en année.</w:t>
            </w:r>
          </w:p>
          <w:p w14:paraId="09F2F9F8" w14:textId="77777777" w:rsidR="00677115" w:rsidRPr="00B360CF" w:rsidRDefault="00677115" w:rsidP="00583E5E">
            <w:pPr>
              <w:rPr>
                <w:rFonts w:ascii="Times New Roman" w:hAnsi="Times New Roman"/>
                <w:sz w:val="20"/>
              </w:rPr>
            </w:pPr>
            <w:r w:rsidRPr="00B360CF">
              <w:rPr>
                <w:rFonts w:ascii="Times New Roman" w:hAnsi="Times New Roman"/>
                <w:sz w:val="20"/>
              </w:rPr>
              <w:t>Indiquer « 0 » s’il n’y a pas de plan remis à remettre l’ACPR.</w:t>
            </w:r>
          </w:p>
        </w:tc>
      </w:tr>
      <w:tr w:rsidR="00931578" w:rsidRPr="00B360CF" w14:paraId="22CB582F" w14:textId="77777777" w:rsidTr="0044578D">
        <w:trPr>
          <w:trHeight w:val="1305"/>
        </w:trPr>
        <w:tc>
          <w:tcPr>
            <w:tcW w:w="1439" w:type="dxa"/>
          </w:tcPr>
          <w:p w14:paraId="5D108BB6" w14:textId="236735C6" w:rsidR="00677115" w:rsidRPr="00B360CF" w:rsidRDefault="00677115" w:rsidP="009315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C0010/R</w:t>
            </w:r>
            <w:r w:rsidR="00931578" w:rsidRPr="00B360CF">
              <w:rPr>
                <w:rFonts w:ascii="Times New Roman" w:hAnsi="Times New Roman"/>
                <w:sz w:val="20"/>
              </w:rPr>
              <w:t>0180</w:t>
            </w:r>
          </w:p>
        </w:tc>
        <w:tc>
          <w:tcPr>
            <w:tcW w:w="2137" w:type="dxa"/>
          </w:tcPr>
          <w:p w14:paraId="5ECCC026" w14:textId="77777777" w:rsidR="00677115" w:rsidRPr="00B360CF" w:rsidRDefault="00677115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Première déclaration ou nouvelle déclaration</w:t>
            </w:r>
          </w:p>
        </w:tc>
        <w:tc>
          <w:tcPr>
            <w:tcW w:w="5666" w:type="dxa"/>
          </w:tcPr>
          <w:p w14:paraId="6FF45562" w14:textId="77777777" w:rsidR="00677115" w:rsidRPr="00B360CF" w:rsidRDefault="00677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Indiquer s’il s’agit d’une première déclaration d’informations ou d’une nouvelle déclaration par rapport à une date de référence pour laquelle il y a déjà eu une déclaration. Choisir impérativement l’une des options suivantes:</w:t>
            </w:r>
          </w:p>
          <w:p w14:paraId="0B7C79CE" w14:textId="77777777" w:rsidR="00677115" w:rsidRPr="00B360CF" w:rsidRDefault="00677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1 – Première déclaration</w:t>
            </w:r>
          </w:p>
          <w:p w14:paraId="41598836" w14:textId="77777777" w:rsidR="00677115" w:rsidRPr="00B360CF" w:rsidRDefault="00677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0CF">
              <w:rPr>
                <w:rFonts w:ascii="Times New Roman" w:hAnsi="Times New Roman"/>
                <w:sz w:val="20"/>
              </w:rPr>
              <w:t>2 – Nouvelle déclaration</w:t>
            </w:r>
          </w:p>
        </w:tc>
      </w:tr>
    </w:tbl>
    <w:p w14:paraId="6E02D15F" w14:textId="77777777" w:rsidR="0095672C" w:rsidRPr="00B360CF" w:rsidRDefault="0095672C">
      <w:pPr>
        <w:rPr>
          <w:rFonts w:ascii="Times New Roman" w:hAnsi="Times New Roman"/>
        </w:rPr>
      </w:pPr>
    </w:p>
    <w:p w14:paraId="11A8102C" w14:textId="0911768A" w:rsidR="00CC73E8" w:rsidRPr="00B360CF" w:rsidRDefault="001403E0" w:rsidP="001F540D">
      <w:pPr>
        <w:spacing w:before="100" w:beforeAutospacing="1" w:after="120"/>
        <w:ind w:left="-397"/>
        <w:rPr>
          <w:rFonts w:ascii="Times New Roman" w:hAnsi="Times New Roman" w:cs="Times New Roman"/>
          <w:b/>
          <w:bCs/>
          <w:sz w:val="20"/>
          <w:szCs w:val="20"/>
        </w:rPr>
      </w:pPr>
      <w:r w:rsidRPr="00B360CF">
        <w:rPr>
          <w:rFonts w:ascii="Times New Roman" w:hAnsi="Times New Roman" w:cs="Times New Roman"/>
          <w:b/>
          <w:bCs/>
          <w:sz w:val="20"/>
          <w:szCs w:val="20"/>
        </w:rPr>
        <w:t xml:space="preserve">      </w:t>
      </w:r>
      <w:r w:rsidR="00CC73E8" w:rsidRPr="00B360CF">
        <w:rPr>
          <w:rFonts w:ascii="Times New Roman" w:hAnsi="Times New Roman" w:cs="Times New Roman"/>
          <w:b/>
          <w:bCs/>
          <w:sz w:val="20"/>
          <w:szCs w:val="20"/>
        </w:rPr>
        <w:t>Tableau de l’état</w:t>
      </w:r>
    </w:p>
    <w:p w14:paraId="591B5F78" w14:textId="5A9E4C30" w:rsidR="001403E0" w:rsidRDefault="001F540D" w:rsidP="001F540D">
      <w:pPr>
        <w:spacing w:before="100" w:beforeAutospacing="1" w:after="120"/>
        <w:ind w:left="-227"/>
        <w:rPr>
          <w:rFonts w:ascii="Times New Roman" w:hAnsi="Times New Roman" w:cs="Times New Roman"/>
          <w:b/>
          <w:bCs/>
          <w:sz w:val="20"/>
          <w:szCs w:val="20"/>
        </w:rPr>
      </w:pPr>
      <w:r w:rsidRPr="00B360CF">
        <w:rPr>
          <w:rFonts w:ascii="Times New Roman" w:hAnsi="Times New Roman" w:cs="Times New Roman"/>
          <w:b/>
          <w:bCs/>
          <w:noProof/>
          <w:sz w:val="20"/>
          <w:szCs w:val="20"/>
          <w:lang w:bidi="ar-SA"/>
        </w:rPr>
        <w:drawing>
          <wp:inline distT="0" distB="0" distL="0" distR="0" wp14:anchorId="05DDC3E7" wp14:editId="5441CBFF">
            <wp:extent cx="5410800" cy="3610800"/>
            <wp:effectExtent l="0" t="0" r="0" b="889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10800" cy="361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403E0" w:rsidSect="001403E0">
      <w:pgSz w:w="11906" w:h="16838"/>
      <w:pgMar w:top="964" w:right="1440" w:bottom="567" w:left="1440" w:header="11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34A3D3" w14:textId="77777777" w:rsidR="00F95626" w:rsidRDefault="00F95626" w:rsidP="0051516F">
      <w:pPr>
        <w:spacing w:after="0" w:line="240" w:lineRule="auto"/>
      </w:pPr>
      <w:r>
        <w:separator/>
      </w:r>
    </w:p>
  </w:endnote>
  <w:endnote w:type="continuationSeparator" w:id="0">
    <w:p w14:paraId="785BFBAB" w14:textId="77777777" w:rsidR="00F95626" w:rsidRDefault="00F95626" w:rsidP="00515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4F58F6" w14:textId="77777777" w:rsidR="00F95626" w:rsidRDefault="00F95626" w:rsidP="0051516F">
      <w:pPr>
        <w:spacing w:after="0" w:line="240" w:lineRule="auto"/>
      </w:pPr>
      <w:r>
        <w:separator/>
      </w:r>
    </w:p>
  </w:footnote>
  <w:footnote w:type="continuationSeparator" w:id="0">
    <w:p w14:paraId="4B425C14" w14:textId="77777777" w:rsidR="00F95626" w:rsidRDefault="00F95626" w:rsidP="00515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12478"/>
    <w:multiLevelType w:val="hybridMultilevel"/>
    <w:tmpl w:val="A396501E"/>
    <w:lvl w:ilvl="0" w:tplc="27C2B91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6280E"/>
    <w:multiLevelType w:val="hybridMultilevel"/>
    <w:tmpl w:val="B4FE1E6C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F00BE"/>
    <w:multiLevelType w:val="hybridMultilevel"/>
    <w:tmpl w:val="F072EF48"/>
    <w:lvl w:ilvl="0" w:tplc="FA50571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13ABE"/>
    <w:multiLevelType w:val="hybridMultilevel"/>
    <w:tmpl w:val="94108E50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B847731"/>
    <w:multiLevelType w:val="hybridMultilevel"/>
    <w:tmpl w:val="D294EFE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95190"/>
    <w:multiLevelType w:val="hybridMultilevel"/>
    <w:tmpl w:val="044AC680"/>
    <w:lvl w:ilvl="0" w:tplc="2384043E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2F90FD52">
      <w:start w:val="1"/>
      <w:numFmt w:val="lowerLetter"/>
      <w:lvlText w:val="%4)"/>
      <w:lvlJc w:val="left"/>
      <w:pPr>
        <w:ind w:left="288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B7227"/>
    <w:multiLevelType w:val="hybridMultilevel"/>
    <w:tmpl w:val="0D4A51A8"/>
    <w:lvl w:ilvl="0" w:tplc="8B781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CB5FB3"/>
    <w:multiLevelType w:val="hybridMultilevel"/>
    <w:tmpl w:val="986CEBE0"/>
    <w:lvl w:ilvl="0" w:tplc="0926798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DC74C5"/>
    <w:multiLevelType w:val="hybridMultilevel"/>
    <w:tmpl w:val="1304D39A"/>
    <w:lvl w:ilvl="0" w:tplc="8B781D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8D7D5A"/>
    <w:multiLevelType w:val="hybridMultilevel"/>
    <w:tmpl w:val="F8488BD6"/>
    <w:lvl w:ilvl="0" w:tplc="154EB1E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F34966"/>
    <w:multiLevelType w:val="hybridMultilevel"/>
    <w:tmpl w:val="395E5498"/>
    <w:lvl w:ilvl="0" w:tplc="7CDCA0B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B51E67"/>
    <w:multiLevelType w:val="hybridMultilevel"/>
    <w:tmpl w:val="2C4835F6"/>
    <w:lvl w:ilvl="0" w:tplc="8B781D22">
      <w:start w:val="1"/>
      <w:numFmt w:val="bullet"/>
      <w:lvlText w:val=""/>
      <w:lvlJc w:val="left"/>
      <w:pPr>
        <w:ind w:left="9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2" w15:restartNumberingAfterBreak="0">
    <w:nsid w:val="182D28F2"/>
    <w:multiLevelType w:val="hybridMultilevel"/>
    <w:tmpl w:val="DED04BCC"/>
    <w:lvl w:ilvl="0" w:tplc="94002CD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8D4FBD"/>
    <w:multiLevelType w:val="hybridMultilevel"/>
    <w:tmpl w:val="8E52483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F763793"/>
    <w:multiLevelType w:val="hybridMultilevel"/>
    <w:tmpl w:val="D0DAEA94"/>
    <w:lvl w:ilvl="0" w:tplc="E7703E2E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 w15:restartNumberingAfterBreak="0">
    <w:nsid w:val="1FEF3929"/>
    <w:multiLevelType w:val="hybridMultilevel"/>
    <w:tmpl w:val="52B0B340"/>
    <w:lvl w:ilvl="0" w:tplc="51B4D58C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416541"/>
    <w:multiLevelType w:val="hybridMultilevel"/>
    <w:tmpl w:val="71542912"/>
    <w:lvl w:ilvl="0" w:tplc="8B781D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A426F39"/>
    <w:multiLevelType w:val="hybridMultilevel"/>
    <w:tmpl w:val="F9721AB6"/>
    <w:lvl w:ilvl="0" w:tplc="2FEE4574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510705"/>
    <w:multiLevelType w:val="hybridMultilevel"/>
    <w:tmpl w:val="EC484F96"/>
    <w:lvl w:ilvl="0" w:tplc="8B781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8721E0"/>
    <w:multiLevelType w:val="hybridMultilevel"/>
    <w:tmpl w:val="88500F06"/>
    <w:lvl w:ilvl="0" w:tplc="936C053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E155E0"/>
    <w:multiLevelType w:val="hybridMultilevel"/>
    <w:tmpl w:val="13FC23FE"/>
    <w:lvl w:ilvl="0" w:tplc="815403D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8A008E"/>
    <w:multiLevelType w:val="hybridMultilevel"/>
    <w:tmpl w:val="FD6A71B6"/>
    <w:lvl w:ilvl="0" w:tplc="B7B4128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3501CC"/>
    <w:multiLevelType w:val="hybridMultilevel"/>
    <w:tmpl w:val="36247A00"/>
    <w:lvl w:ilvl="0" w:tplc="8B781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540FD0"/>
    <w:multiLevelType w:val="hybridMultilevel"/>
    <w:tmpl w:val="8E98C0FA"/>
    <w:lvl w:ilvl="0" w:tplc="B7165E02">
      <w:start w:val="1"/>
      <w:numFmt w:val="bullet"/>
      <w:lvlText w:val=""/>
      <w:lvlJc w:val="left"/>
      <w:pPr>
        <w:tabs>
          <w:tab w:val="num" w:pos="1774"/>
        </w:tabs>
        <w:ind w:left="1774" w:hanging="284"/>
      </w:pPr>
      <w:rPr>
        <w:rFonts w:ascii="Symbol" w:hAnsi="Symbol" w:hint="default"/>
        <w:color w:val="auto"/>
        <w:u w:color="000080"/>
      </w:rPr>
    </w:lvl>
    <w:lvl w:ilvl="1" w:tplc="080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24" w15:restartNumberingAfterBreak="0">
    <w:nsid w:val="37894CDB"/>
    <w:multiLevelType w:val="hybridMultilevel"/>
    <w:tmpl w:val="6D06E970"/>
    <w:lvl w:ilvl="0" w:tplc="73D88A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844EA8"/>
    <w:multiLevelType w:val="hybridMultilevel"/>
    <w:tmpl w:val="8DC657FC"/>
    <w:lvl w:ilvl="0" w:tplc="08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6" w15:restartNumberingAfterBreak="0">
    <w:nsid w:val="3A614FA9"/>
    <w:multiLevelType w:val="hybridMultilevel"/>
    <w:tmpl w:val="8BEC5FF6"/>
    <w:lvl w:ilvl="0" w:tplc="0CF462B6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686331"/>
    <w:multiLevelType w:val="hybridMultilevel"/>
    <w:tmpl w:val="4F18C9FA"/>
    <w:lvl w:ilvl="0" w:tplc="5F06F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3A5DF7"/>
    <w:multiLevelType w:val="hybridMultilevel"/>
    <w:tmpl w:val="D294EFE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E965E4"/>
    <w:multiLevelType w:val="hybridMultilevel"/>
    <w:tmpl w:val="2B7C968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D483106"/>
    <w:multiLevelType w:val="hybridMultilevel"/>
    <w:tmpl w:val="ECF874CE"/>
    <w:lvl w:ilvl="0" w:tplc="0DC248BE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3702BA"/>
    <w:multiLevelType w:val="hybridMultilevel"/>
    <w:tmpl w:val="AF0A9998"/>
    <w:lvl w:ilvl="0" w:tplc="4E9C3DA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0B44C4"/>
    <w:multiLevelType w:val="hybridMultilevel"/>
    <w:tmpl w:val="D082B2D8"/>
    <w:lvl w:ilvl="0" w:tplc="DF3CC5FC">
      <w:start w:val="1"/>
      <w:numFmt w:val="decimal"/>
      <w:lvlText w:val="(%1)"/>
      <w:lvlJc w:val="left"/>
      <w:pPr>
        <w:tabs>
          <w:tab w:val="num" w:pos="1418"/>
        </w:tabs>
        <w:ind w:left="1418" w:hanging="360"/>
      </w:pPr>
      <w:rPr>
        <w:rFonts w:ascii="Verdana" w:hAnsi="Verdana" w:hint="default"/>
        <w:sz w:val="22"/>
        <w:szCs w:val="22"/>
      </w:rPr>
    </w:lvl>
    <w:lvl w:ilvl="1" w:tplc="CB90FDE2">
      <w:start w:val="1"/>
      <w:numFmt w:val="lowerLetter"/>
      <w:lvlText w:val="%2."/>
      <w:lvlJc w:val="left"/>
      <w:pPr>
        <w:tabs>
          <w:tab w:val="num" w:pos="3621"/>
        </w:tabs>
        <w:ind w:left="3621" w:hanging="360"/>
      </w:pPr>
      <w:rPr>
        <w:i w:val="0"/>
      </w:rPr>
    </w:lvl>
    <w:lvl w:ilvl="2" w:tplc="81E81FC4">
      <w:start w:val="1"/>
      <w:numFmt w:val="lowerRoman"/>
      <w:lvlText w:val="%3."/>
      <w:lvlJc w:val="right"/>
      <w:pPr>
        <w:tabs>
          <w:tab w:val="num" w:pos="3920"/>
        </w:tabs>
        <w:ind w:left="3920" w:hanging="180"/>
      </w:pPr>
      <w:rPr>
        <w:color w:val="auto"/>
      </w:rPr>
    </w:lvl>
    <w:lvl w:ilvl="3" w:tplc="6430101A">
      <w:start w:val="1"/>
      <w:numFmt w:val="decimal"/>
      <w:lvlText w:val="(%4)"/>
      <w:lvlJc w:val="left"/>
      <w:pPr>
        <w:tabs>
          <w:tab w:val="num" w:pos="4658"/>
        </w:tabs>
        <w:ind w:left="4658" w:hanging="360"/>
      </w:pPr>
      <w:rPr>
        <w:rFonts w:ascii="Times New Roman" w:hAnsi="Times New Roman" w:cs="Times New Roman" w:hint="default"/>
        <w:sz w:val="24"/>
        <w:szCs w:val="24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5378"/>
        </w:tabs>
        <w:ind w:left="537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98"/>
        </w:tabs>
        <w:ind w:left="609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18"/>
        </w:tabs>
        <w:ind w:left="681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38"/>
        </w:tabs>
        <w:ind w:left="753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58"/>
        </w:tabs>
        <w:ind w:left="8258" w:hanging="180"/>
      </w:pPr>
    </w:lvl>
  </w:abstractNum>
  <w:abstractNum w:abstractNumId="33" w15:restartNumberingAfterBreak="0">
    <w:nsid w:val="3F223A16"/>
    <w:multiLevelType w:val="hybridMultilevel"/>
    <w:tmpl w:val="28025BF6"/>
    <w:lvl w:ilvl="0" w:tplc="4000AF46">
      <w:start w:val="1"/>
      <w:numFmt w:val="lowerLetter"/>
      <w:lvlText w:val="%1)"/>
      <w:lvlJc w:val="left"/>
      <w:pPr>
        <w:ind w:left="822" w:hanging="360"/>
      </w:pPr>
      <w:rPr>
        <w:rFonts w:ascii="Times Roman" w:hAnsi="Times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542" w:hanging="360"/>
      </w:pPr>
    </w:lvl>
    <w:lvl w:ilvl="2" w:tplc="0809001B" w:tentative="1">
      <w:start w:val="1"/>
      <w:numFmt w:val="lowerRoman"/>
      <w:lvlText w:val="%3."/>
      <w:lvlJc w:val="right"/>
      <w:pPr>
        <w:ind w:left="2262" w:hanging="180"/>
      </w:pPr>
    </w:lvl>
    <w:lvl w:ilvl="3" w:tplc="0809000F" w:tentative="1">
      <w:start w:val="1"/>
      <w:numFmt w:val="decimal"/>
      <w:lvlText w:val="%4."/>
      <w:lvlJc w:val="left"/>
      <w:pPr>
        <w:ind w:left="2982" w:hanging="360"/>
      </w:pPr>
    </w:lvl>
    <w:lvl w:ilvl="4" w:tplc="08090019" w:tentative="1">
      <w:start w:val="1"/>
      <w:numFmt w:val="lowerLetter"/>
      <w:lvlText w:val="%5."/>
      <w:lvlJc w:val="left"/>
      <w:pPr>
        <w:ind w:left="3702" w:hanging="360"/>
      </w:pPr>
    </w:lvl>
    <w:lvl w:ilvl="5" w:tplc="0809001B" w:tentative="1">
      <w:start w:val="1"/>
      <w:numFmt w:val="lowerRoman"/>
      <w:lvlText w:val="%6."/>
      <w:lvlJc w:val="right"/>
      <w:pPr>
        <w:ind w:left="4422" w:hanging="180"/>
      </w:pPr>
    </w:lvl>
    <w:lvl w:ilvl="6" w:tplc="0809000F" w:tentative="1">
      <w:start w:val="1"/>
      <w:numFmt w:val="decimal"/>
      <w:lvlText w:val="%7."/>
      <w:lvlJc w:val="left"/>
      <w:pPr>
        <w:ind w:left="5142" w:hanging="360"/>
      </w:pPr>
    </w:lvl>
    <w:lvl w:ilvl="7" w:tplc="08090019" w:tentative="1">
      <w:start w:val="1"/>
      <w:numFmt w:val="lowerLetter"/>
      <w:lvlText w:val="%8."/>
      <w:lvlJc w:val="left"/>
      <w:pPr>
        <w:ind w:left="5862" w:hanging="360"/>
      </w:pPr>
    </w:lvl>
    <w:lvl w:ilvl="8" w:tplc="08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4" w15:restartNumberingAfterBreak="0">
    <w:nsid w:val="42BC675F"/>
    <w:multiLevelType w:val="hybridMultilevel"/>
    <w:tmpl w:val="ED5CABB4"/>
    <w:lvl w:ilvl="0" w:tplc="872AC02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DA255E"/>
    <w:multiLevelType w:val="hybridMultilevel"/>
    <w:tmpl w:val="896C8670"/>
    <w:lvl w:ilvl="0" w:tplc="08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6" w15:restartNumberingAfterBreak="0">
    <w:nsid w:val="4C6B7A02"/>
    <w:multiLevelType w:val="hybridMultilevel"/>
    <w:tmpl w:val="C5C6EC3E"/>
    <w:lvl w:ilvl="0" w:tplc="1BAAC82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666DD0"/>
    <w:multiLevelType w:val="hybridMultilevel"/>
    <w:tmpl w:val="3D1CE05C"/>
    <w:lvl w:ilvl="0" w:tplc="8B781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C331DD"/>
    <w:multiLevelType w:val="hybridMultilevel"/>
    <w:tmpl w:val="528E9D52"/>
    <w:lvl w:ilvl="0" w:tplc="B518E57C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E0096A"/>
    <w:multiLevelType w:val="hybridMultilevel"/>
    <w:tmpl w:val="607A7D48"/>
    <w:lvl w:ilvl="0" w:tplc="1D1E8900">
      <w:start w:val="99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FFC39FC"/>
    <w:multiLevelType w:val="hybridMultilevel"/>
    <w:tmpl w:val="8D22E7A8"/>
    <w:lvl w:ilvl="0" w:tplc="5F06F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B781D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99368D"/>
    <w:multiLevelType w:val="hybridMultilevel"/>
    <w:tmpl w:val="0A2A39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0DA7FCC"/>
    <w:multiLevelType w:val="hybridMultilevel"/>
    <w:tmpl w:val="F508F3B4"/>
    <w:lvl w:ilvl="0" w:tplc="8B781D22">
      <w:start w:val="1"/>
      <w:numFmt w:val="bullet"/>
      <w:lvlText w:val=""/>
      <w:lvlJc w:val="left"/>
      <w:pPr>
        <w:ind w:left="9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43" w15:restartNumberingAfterBreak="0">
    <w:nsid w:val="53940FD0"/>
    <w:multiLevelType w:val="hybridMultilevel"/>
    <w:tmpl w:val="BD4E07C8"/>
    <w:lvl w:ilvl="0" w:tplc="3098A378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8929EA"/>
    <w:multiLevelType w:val="hybridMultilevel"/>
    <w:tmpl w:val="7876D4DC"/>
    <w:lvl w:ilvl="0" w:tplc="EC5E5B5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044446"/>
    <w:multiLevelType w:val="hybridMultilevel"/>
    <w:tmpl w:val="DBE8E0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2102E3"/>
    <w:multiLevelType w:val="hybridMultilevel"/>
    <w:tmpl w:val="CF349A98"/>
    <w:lvl w:ilvl="0" w:tplc="CE7AD6B8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B36C03"/>
    <w:multiLevelType w:val="hybridMultilevel"/>
    <w:tmpl w:val="1480BD96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E00CDA"/>
    <w:multiLevelType w:val="hybridMultilevel"/>
    <w:tmpl w:val="72D86A66"/>
    <w:lvl w:ilvl="0" w:tplc="FCD8704C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C463F33"/>
    <w:multiLevelType w:val="hybridMultilevel"/>
    <w:tmpl w:val="A8821CF2"/>
    <w:lvl w:ilvl="0" w:tplc="DF3CC5FC">
      <w:start w:val="1"/>
      <w:numFmt w:val="decimal"/>
      <w:lvlText w:val="(%1)"/>
      <w:lvlJc w:val="left"/>
      <w:pPr>
        <w:tabs>
          <w:tab w:val="num" w:pos="1418"/>
        </w:tabs>
        <w:ind w:left="1418" w:hanging="360"/>
      </w:pPr>
      <w:rPr>
        <w:rFonts w:ascii="Verdana" w:hAnsi="Verdana" w:hint="default"/>
        <w:sz w:val="22"/>
        <w:szCs w:val="22"/>
      </w:rPr>
    </w:lvl>
    <w:lvl w:ilvl="1" w:tplc="CB90FDE2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  <w:rPr>
        <w:i w:val="0"/>
      </w:rPr>
    </w:lvl>
    <w:lvl w:ilvl="2" w:tplc="81E81FC4">
      <w:start w:val="1"/>
      <w:numFmt w:val="lowerRoman"/>
      <w:lvlText w:val="%3."/>
      <w:lvlJc w:val="right"/>
      <w:pPr>
        <w:tabs>
          <w:tab w:val="num" w:pos="3920"/>
        </w:tabs>
        <w:ind w:left="3920" w:hanging="180"/>
      </w:pPr>
      <w:rPr>
        <w:color w:val="auto"/>
      </w:rPr>
    </w:lvl>
    <w:lvl w:ilvl="3" w:tplc="52B6A67E">
      <w:start w:val="1"/>
      <w:numFmt w:val="lowerLetter"/>
      <w:lvlText w:val="%4)"/>
      <w:lvlJc w:val="left"/>
      <w:pPr>
        <w:tabs>
          <w:tab w:val="num" w:pos="4658"/>
        </w:tabs>
        <w:ind w:left="4658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5378"/>
        </w:tabs>
        <w:ind w:left="537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98"/>
        </w:tabs>
        <w:ind w:left="609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18"/>
        </w:tabs>
        <w:ind w:left="681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38"/>
        </w:tabs>
        <w:ind w:left="753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58"/>
        </w:tabs>
        <w:ind w:left="8258" w:hanging="180"/>
      </w:pPr>
    </w:lvl>
  </w:abstractNum>
  <w:abstractNum w:abstractNumId="50" w15:restartNumberingAfterBreak="0">
    <w:nsid w:val="5D775D56"/>
    <w:multiLevelType w:val="hybridMultilevel"/>
    <w:tmpl w:val="F89E8C6C"/>
    <w:lvl w:ilvl="0" w:tplc="3DAC4D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EC215D7"/>
    <w:multiLevelType w:val="hybridMultilevel"/>
    <w:tmpl w:val="1480BD96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EC32D05"/>
    <w:multiLevelType w:val="hybridMultilevel"/>
    <w:tmpl w:val="408CC3C8"/>
    <w:lvl w:ilvl="0" w:tplc="936C053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06A173A"/>
    <w:multiLevelType w:val="hybridMultilevel"/>
    <w:tmpl w:val="2502448A"/>
    <w:lvl w:ilvl="0" w:tplc="ED067C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0CD5F2A"/>
    <w:multiLevelType w:val="hybridMultilevel"/>
    <w:tmpl w:val="38603E00"/>
    <w:lvl w:ilvl="0" w:tplc="6456A50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2022EF4"/>
    <w:multiLevelType w:val="hybridMultilevel"/>
    <w:tmpl w:val="3E6E6EA0"/>
    <w:lvl w:ilvl="0" w:tplc="325409F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2593046"/>
    <w:multiLevelType w:val="hybridMultilevel"/>
    <w:tmpl w:val="61DA3DBE"/>
    <w:lvl w:ilvl="0" w:tplc="D0AE5DA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7142F11"/>
    <w:multiLevelType w:val="hybridMultilevel"/>
    <w:tmpl w:val="B4A6F59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8B781D2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81B20DB"/>
    <w:multiLevelType w:val="hybridMultilevel"/>
    <w:tmpl w:val="38569986"/>
    <w:lvl w:ilvl="0" w:tplc="8B781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781D2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84F65CE"/>
    <w:multiLevelType w:val="hybridMultilevel"/>
    <w:tmpl w:val="E3D87F42"/>
    <w:lvl w:ilvl="0" w:tplc="85661E26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8D329E9"/>
    <w:multiLevelType w:val="multilevel"/>
    <w:tmpl w:val="CF3CDE3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1" w15:restartNumberingAfterBreak="0">
    <w:nsid w:val="6C2A563C"/>
    <w:multiLevelType w:val="hybridMultilevel"/>
    <w:tmpl w:val="F5CC4C66"/>
    <w:lvl w:ilvl="0" w:tplc="8B781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0C217FE"/>
    <w:multiLevelType w:val="hybridMultilevel"/>
    <w:tmpl w:val="2A068CBE"/>
    <w:lvl w:ilvl="0" w:tplc="8B781D22">
      <w:start w:val="1"/>
      <w:numFmt w:val="bullet"/>
      <w:lvlText w:val=""/>
      <w:lvlJc w:val="left"/>
      <w:pPr>
        <w:ind w:left="9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63" w15:restartNumberingAfterBreak="0">
    <w:nsid w:val="71BD2970"/>
    <w:multiLevelType w:val="hybridMultilevel"/>
    <w:tmpl w:val="BEEE2888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2720F2"/>
    <w:multiLevelType w:val="hybridMultilevel"/>
    <w:tmpl w:val="229885DE"/>
    <w:lvl w:ilvl="0" w:tplc="2F90FD52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25442EF"/>
    <w:multiLevelType w:val="hybridMultilevel"/>
    <w:tmpl w:val="8FF2A786"/>
    <w:lvl w:ilvl="0" w:tplc="9F66AF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33A3F0F"/>
    <w:multiLevelType w:val="hybridMultilevel"/>
    <w:tmpl w:val="F29CFF50"/>
    <w:lvl w:ilvl="0" w:tplc="C43CBF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4861C68"/>
    <w:multiLevelType w:val="hybridMultilevel"/>
    <w:tmpl w:val="3C645A54"/>
    <w:lvl w:ilvl="0" w:tplc="95FC6D58">
      <w:start w:val="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48F5CF8"/>
    <w:multiLevelType w:val="hybridMultilevel"/>
    <w:tmpl w:val="579EA548"/>
    <w:lvl w:ilvl="0" w:tplc="95E267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AB07E15"/>
    <w:multiLevelType w:val="hybridMultilevel"/>
    <w:tmpl w:val="66ECE7FC"/>
    <w:lvl w:ilvl="0" w:tplc="8B781D22">
      <w:start w:val="1"/>
      <w:numFmt w:val="bullet"/>
      <w:lvlText w:val=""/>
      <w:lvlJc w:val="left"/>
      <w:pPr>
        <w:ind w:left="9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70" w15:restartNumberingAfterBreak="0">
    <w:nsid w:val="7E9A262F"/>
    <w:multiLevelType w:val="hybridMultilevel"/>
    <w:tmpl w:val="B6926F58"/>
    <w:lvl w:ilvl="0" w:tplc="DF3CC5FC">
      <w:start w:val="1"/>
      <w:numFmt w:val="decimal"/>
      <w:lvlText w:val="(%1)"/>
      <w:lvlJc w:val="left"/>
      <w:pPr>
        <w:tabs>
          <w:tab w:val="num" w:pos="1418"/>
        </w:tabs>
        <w:ind w:left="1418" w:hanging="360"/>
      </w:pPr>
      <w:rPr>
        <w:rFonts w:ascii="Verdana" w:hAnsi="Verdana" w:hint="default"/>
        <w:sz w:val="22"/>
        <w:szCs w:val="22"/>
      </w:rPr>
    </w:lvl>
    <w:lvl w:ilvl="1" w:tplc="CB90FDE2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  <w:rPr>
        <w:i w:val="0"/>
      </w:rPr>
    </w:lvl>
    <w:lvl w:ilvl="2" w:tplc="4000AF46">
      <w:start w:val="1"/>
      <w:numFmt w:val="lowerLetter"/>
      <w:lvlText w:val="%3)"/>
      <w:lvlJc w:val="left"/>
      <w:pPr>
        <w:tabs>
          <w:tab w:val="num" w:pos="3920"/>
        </w:tabs>
        <w:ind w:left="3920" w:hanging="180"/>
      </w:pPr>
      <w:rPr>
        <w:rFonts w:ascii="Times Roman" w:hAnsi="Times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3" w:tplc="6430101A">
      <w:start w:val="1"/>
      <w:numFmt w:val="decimal"/>
      <w:lvlText w:val="(%4)"/>
      <w:lvlJc w:val="left"/>
      <w:pPr>
        <w:tabs>
          <w:tab w:val="num" w:pos="4658"/>
        </w:tabs>
        <w:ind w:left="4658" w:hanging="360"/>
      </w:pPr>
      <w:rPr>
        <w:rFonts w:ascii="Times New Roman" w:hAnsi="Times New Roman" w:cs="Times New Roman" w:hint="default"/>
        <w:sz w:val="24"/>
        <w:szCs w:val="24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5378"/>
        </w:tabs>
        <w:ind w:left="537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98"/>
        </w:tabs>
        <w:ind w:left="609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18"/>
        </w:tabs>
        <w:ind w:left="681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38"/>
        </w:tabs>
        <w:ind w:left="753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58"/>
        </w:tabs>
        <w:ind w:left="8258" w:hanging="180"/>
      </w:pPr>
    </w:lvl>
  </w:abstractNum>
  <w:num w:numId="1">
    <w:abstractNumId w:val="20"/>
  </w:num>
  <w:num w:numId="2">
    <w:abstractNumId w:val="46"/>
  </w:num>
  <w:num w:numId="3">
    <w:abstractNumId w:val="68"/>
  </w:num>
  <w:num w:numId="4">
    <w:abstractNumId w:val="9"/>
  </w:num>
  <w:num w:numId="5">
    <w:abstractNumId w:val="30"/>
  </w:num>
  <w:num w:numId="6">
    <w:abstractNumId w:val="43"/>
  </w:num>
  <w:num w:numId="7">
    <w:abstractNumId w:val="50"/>
  </w:num>
  <w:num w:numId="8">
    <w:abstractNumId w:val="0"/>
  </w:num>
  <w:num w:numId="9">
    <w:abstractNumId w:val="7"/>
  </w:num>
  <w:num w:numId="10">
    <w:abstractNumId w:val="67"/>
  </w:num>
  <w:num w:numId="11">
    <w:abstractNumId w:val="5"/>
  </w:num>
  <w:num w:numId="12">
    <w:abstractNumId w:val="28"/>
  </w:num>
  <w:num w:numId="13">
    <w:abstractNumId w:val="47"/>
  </w:num>
  <w:num w:numId="14">
    <w:abstractNumId w:val="56"/>
  </w:num>
  <w:num w:numId="15">
    <w:abstractNumId w:val="61"/>
  </w:num>
  <w:num w:numId="16">
    <w:abstractNumId w:val="14"/>
  </w:num>
  <w:num w:numId="17">
    <w:abstractNumId w:val="53"/>
  </w:num>
  <w:num w:numId="18">
    <w:abstractNumId w:val="31"/>
  </w:num>
  <w:num w:numId="19">
    <w:abstractNumId w:val="59"/>
  </w:num>
  <w:num w:numId="20">
    <w:abstractNumId w:val="54"/>
  </w:num>
  <w:num w:numId="21">
    <w:abstractNumId w:val="26"/>
  </w:num>
  <w:num w:numId="22">
    <w:abstractNumId w:val="55"/>
  </w:num>
  <w:num w:numId="23">
    <w:abstractNumId w:val="15"/>
  </w:num>
  <w:num w:numId="24">
    <w:abstractNumId w:val="32"/>
  </w:num>
  <w:num w:numId="25">
    <w:abstractNumId w:val="49"/>
  </w:num>
  <w:num w:numId="26">
    <w:abstractNumId w:val="70"/>
  </w:num>
  <w:num w:numId="27">
    <w:abstractNumId w:val="16"/>
  </w:num>
  <w:num w:numId="28">
    <w:abstractNumId w:val="3"/>
  </w:num>
  <w:num w:numId="29">
    <w:abstractNumId w:val="17"/>
  </w:num>
  <w:num w:numId="30">
    <w:abstractNumId w:val="13"/>
  </w:num>
  <w:num w:numId="31">
    <w:abstractNumId w:val="29"/>
  </w:num>
  <w:num w:numId="32">
    <w:abstractNumId w:val="65"/>
  </w:num>
  <w:num w:numId="33">
    <w:abstractNumId w:val="45"/>
  </w:num>
  <w:num w:numId="34">
    <w:abstractNumId w:val="57"/>
  </w:num>
  <w:num w:numId="35">
    <w:abstractNumId w:val="63"/>
  </w:num>
  <w:num w:numId="36">
    <w:abstractNumId w:val="1"/>
  </w:num>
  <w:num w:numId="37">
    <w:abstractNumId w:val="22"/>
  </w:num>
  <w:num w:numId="38">
    <w:abstractNumId w:val="62"/>
  </w:num>
  <w:num w:numId="39">
    <w:abstractNumId w:val="18"/>
  </w:num>
  <w:num w:numId="40">
    <w:abstractNumId w:val="42"/>
  </w:num>
  <w:num w:numId="41">
    <w:abstractNumId w:val="58"/>
  </w:num>
  <w:num w:numId="42">
    <w:abstractNumId w:val="11"/>
  </w:num>
  <w:num w:numId="43">
    <w:abstractNumId w:val="69"/>
  </w:num>
  <w:num w:numId="44">
    <w:abstractNumId w:val="6"/>
  </w:num>
  <w:num w:numId="45">
    <w:abstractNumId w:val="33"/>
  </w:num>
  <w:num w:numId="46">
    <w:abstractNumId w:val="27"/>
  </w:num>
  <w:num w:numId="47">
    <w:abstractNumId w:val="40"/>
  </w:num>
  <w:num w:numId="48">
    <w:abstractNumId w:val="37"/>
  </w:num>
  <w:num w:numId="49">
    <w:abstractNumId w:val="48"/>
  </w:num>
  <w:num w:numId="50">
    <w:abstractNumId w:val="21"/>
  </w:num>
  <w:num w:numId="51">
    <w:abstractNumId w:val="64"/>
  </w:num>
  <w:num w:numId="52">
    <w:abstractNumId w:val="8"/>
  </w:num>
  <w:num w:numId="53">
    <w:abstractNumId w:val="2"/>
  </w:num>
  <w:num w:numId="54">
    <w:abstractNumId w:val="23"/>
  </w:num>
  <w:num w:numId="55">
    <w:abstractNumId w:val="24"/>
  </w:num>
  <w:num w:numId="56">
    <w:abstractNumId w:val="25"/>
  </w:num>
  <w:num w:numId="57">
    <w:abstractNumId w:val="38"/>
  </w:num>
  <w:num w:numId="58">
    <w:abstractNumId w:val="44"/>
  </w:num>
  <w:num w:numId="59">
    <w:abstractNumId w:val="35"/>
  </w:num>
  <w:num w:numId="60">
    <w:abstractNumId w:val="60"/>
  </w:num>
  <w:num w:numId="61">
    <w:abstractNumId w:val="4"/>
  </w:num>
  <w:num w:numId="62">
    <w:abstractNumId w:val="51"/>
  </w:num>
  <w:num w:numId="63">
    <w:abstractNumId w:val="52"/>
  </w:num>
  <w:num w:numId="64">
    <w:abstractNumId w:val="19"/>
  </w:num>
  <w:num w:numId="65">
    <w:abstractNumId w:val="41"/>
  </w:num>
  <w:num w:numId="66">
    <w:abstractNumId w:val="39"/>
  </w:num>
  <w:num w:numId="67">
    <w:abstractNumId w:val="36"/>
  </w:num>
  <w:num w:numId="68">
    <w:abstractNumId w:val="66"/>
  </w:num>
  <w:num w:numId="69">
    <w:abstractNumId w:val="12"/>
  </w:num>
  <w:num w:numId="70">
    <w:abstractNumId w:val="34"/>
  </w:num>
  <w:num w:numId="71">
    <w:abstractNumId w:val="10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activeWritingStyle w:appName="MSWord" w:lang="fr-FR" w:vendorID="64" w:dllVersion="131078" w:nlCheck="1" w:checkStyle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A2880"/>
    <w:rsid w:val="000065DD"/>
    <w:rsid w:val="0001032B"/>
    <w:rsid w:val="0001107D"/>
    <w:rsid w:val="000113C0"/>
    <w:rsid w:val="00011FC3"/>
    <w:rsid w:val="00013D49"/>
    <w:rsid w:val="0001770E"/>
    <w:rsid w:val="00020961"/>
    <w:rsid w:val="000228E3"/>
    <w:rsid w:val="00023EF0"/>
    <w:rsid w:val="00026F3F"/>
    <w:rsid w:val="00035FBF"/>
    <w:rsid w:val="00036E79"/>
    <w:rsid w:val="00044E7C"/>
    <w:rsid w:val="00045F07"/>
    <w:rsid w:val="00053333"/>
    <w:rsid w:val="00053D9E"/>
    <w:rsid w:val="00056F3B"/>
    <w:rsid w:val="000570D1"/>
    <w:rsid w:val="00074077"/>
    <w:rsid w:val="00076C40"/>
    <w:rsid w:val="00080895"/>
    <w:rsid w:val="00082D34"/>
    <w:rsid w:val="00085D2D"/>
    <w:rsid w:val="00092AA2"/>
    <w:rsid w:val="00092C89"/>
    <w:rsid w:val="00095251"/>
    <w:rsid w:val="000963D1"/>
    <w:rsid w:val="00097A27"/>
    <w:rsid w:val="000A20C4"/>
    <w:rsid w:val="000A21AE"/>
    <w:rsid w:val="000A55AA"/>
    <w:rsid w:val="000A652E"/>
    <w:rsid w:val="000A66DC"/>
    <w:rsid w:val="000B1310"/>
    <w:rsid w:val="000B29E3"/>
    <w:rsid w:val="000C45A0"/>
    <w:rsid w:val="000C4A9C"/>
    <w:rsid w:val="000C6BAE"/>
    <w:rsid w:val="000D2E4C"/>
    <w:rsid w:val="000D3256"/>
    <w:rsid w:val="000D7BD0"/>
    <w:rsid w:val="000F1290"/>
    <w:rsid w:val="000F4484"/>
    <w:rsid w:val="000F4F41"/>
    <w:rsid w:val="0010016B"/>
    <w:rsid w:val="001062B8"/>
    <w:rsid w:val="0010649D"/>
    <w:rsid w:val="0010788F"/>
    <w:rsid w:val="00112E2B"/>
    <w:rsid w:val="0011455D"/>
    <w:rsid w:val="0011670A"/>
    <w:rsid w:val="00124DC1"/>
    <w:rsid w:val="0012637F"/>
    <w:rsid w:val="00126B85"/>
    <w:rsid w:val="00132A41"/>
    <w:rsid w:val="001403E0"/>
    <w:rsid w:val="001441D4"/>
    <w:rsid w:val="00144777"/>
    <w:rsid w:val="00153838"/>
    <w:rsid w:val="00154C20"/>
    <w:rsid w:val="00157CC7"/>
    <w:rsid w:val="00161567"/>
    <w:rsid w:val="001635A8"/>
    <w:rsid w:val="00166F34"/>
    <w:rsid w:val="001716A8"/>
    <w:rsid w:val="0017378A"/>
    <w:rsid w:val="00175AA7"/>
    <w:rsid w:val="00180169"/>
    <w:rsid w:val="00182441"/>
    <w:rsid w:val="00182F92"/>
    <w:rsid w:val="001875EF"/>
    <w:rsid w:val="00187BC4"/>
    <w:rsid w:val="0019116F"/>
    <w:rsid w:val="0019271B"/>
    <w:rsid w:val="0019645C"/>
    <w:rsid w:val="001966C3"/>
    <w:rsid w:val="001A0178"/>
    <w:rsid w:val="001A6891"/>
    <w:rsid w:val="001B2766"/>
    <w:rsid w:val="001B2D41"/>
    <w:rsid w:val="001B32BC"/>
    <w:rsid w:val="001B67DD"/>
    <w:rsid w:val="001D00EE"/>
    <w:rsid w:val="001D06F5"/>
    <w:rsid w:val="001D0DE2"/>
    <w:rsid w:val="001D212F"/>
    <w:rsid w:val="001D2292"/>
    <w:rsid w:val="001D3D3D"/>
    <w:rsid w:val="001D4914"/>
    <w:rsid w:val="001E2E9D"/>
    <w:rsid w:val="001E7E5D"/>
    <w:rsid w:val="001F0438"/>
    <w:rsid w:val="001F33AD"/>
    <w:rsid w:val="001F4578"/>
    <w:rsid w:val="001F540D"/>
    <w:rsid w:val="0020014D"/>
    <w:rsid w:val="002037B9"/>
    <w:rsid w:val="0020511C"/>
    <w:rsid w:val="0020548A"/>
    <w:rsid w:val="0020581A"/>
    <w:rsid w:val="00213DFA"/>
    <w:rsid w:val="00214026"/>
    <w:rsid w:val="0022080E"/>
    <w:rsid w:val="00223ABA"/>
    <w:rsid w:val="002247D6"/>
    <w:rsid w:val="00226AF2"/>
    <w:rsid w:val="00227A92"/>
    <w:rsid w:val="00235E62"/>
    <w:rsid w:val="00236590"/>
    <w:rsid w:val="00240D74"/>
    <w:rsid w:val="00241EF2"/>
    <w:rsid w:val="002447AA"/>
    <w:rsid w:val="002517B5"/>
    <w:rsid w:val="0025281F"/>
    <w:rsid w:val="00256B31"/>
    <w:rsid w:val="00262318"/>
    <w:rsid w:val="00262375"/>
    <w:rsid w:val="002654F2"/>
    <w:rsid w:val="00266BEC"/>
    <w:rsid w:val="0027066C"/>
    <w:rsid w:val="00270A08"/>
    <w:rsid w:val="00276342"/>
    <w:rsid w:val="00276645"/>
    <w:rsid w:val="00276C4C"/>
    <w:rsid w:val="00284994"/>
    <w:rsid w:val="0028500E"/>
    <w:rsid w:val="00286AA4"/>
    <w:rsid w:val="0029352E"/>
    <w:rsid w:val="0029368A"/>
    <w:rsid w:val="002A01AC"/>
    <w:rsid w:val="002A0ACD"/>
    <w:rsid w:val="002A2F57"/>
    <w:rsid w:val="002B48D4"/>
    <w:rsid w:val="002C06A5"/>
    <w:rsid w:val="002C203E"/>
    <w:rsid w:val="002C253B"/>
    <w:rsid w:val="002C5083"/>
    <w:rsid w:val="002D07BB"/>
    <w:rsid w:val="002D570F"/>
    <w:rsid w:val="002D7C8F"/>
    <w:rsid w:val="002E120A"/>
    <w:rsid w:val="002E2940"/>
    <w:rsid w:val="002E4D76"/>
    <w:rsid w:val="002E5263"/>
    <w:rsid w:val="002E5306"/>
    <w:rsid w:val="002E770C"/>
    <w:rsid w:val="002F0892"/>
    <w:rsid w:val="003026E0"/>
    <w:rsid w:val="00302DC9"/>
    <w:rsid w:val="00306742"/>
    <w:rsid w:val="00310C63"/>
    <w:rsid w:val="00312902"/>
    <w:rsid w:val="0031378D"/>
    <w:rsid w:val="003147F4"/>
    <w:rsid w:val="0031681A"/>
    <w:rsid w:val="003175FF"/>
    <w:rsid w:val="00317AA6"/>
    <w:rsid w:val="00325F40"/>
    <w:rsid w:val="00326795"/>
    <w:rsid w:val="003277E2"/>
    <w:rsid w:val="00330A0E"/>
    <w:rsid w:val="003316D5"/>
    <w:rsid w:val="003327D2"/>
    <w:rsid w:val="00334E4B"/>
    <w:rsid w:val="00344A73"/>
    <w:rsid w:val="0034585D"/>
    <w:rsid w:val="00345A4E"/>
    <w:rsid w:val="003466C0"/>
    <w:rsid w:val="003476F3"/>
    <w:rsid w:val="003506B2"/>
    <w:rsid w:val="00352D31"/>
    <w:rsid w:val="0036363B"/>
    <w:rsid w:val="00380326"/>
    <w:rsid w:val="003854FB"/>
    <w:rsid w:val="00390330"/>
    <w:rsid w:val="00390C75"/>
    <w:rsid w:val="0039140E"/>
    <w:rsid w:val="0039387E"/>
    <w:rsid w:val="00394ED1"/>
    <w:rsid w:val="003A149C"/>
    <w:rsid w:val="003A1841"/>
    <w:rsid w:val="003A207D"/>
    <w:rsid w:val="003B2B5D"/>
    <w:rsid w:val="003B315C"/>
    <w:rsid w:val="003B3EC6"/>
    <w:rsid w:val="003B5C85"/>
    <w:rsid w:val="003C09CC"/>
    <w:rsid w:val="003C27DA"/>
    <w:rsid w:val="003C60E6"/>
    <w:rsid w:val="003D2920"/>
    <w:rsid w:val="003D361D"/>
    <w:rsid w:val="003D56C4"/>
    <w:rsid w:val="003D5D09"/>
    <w:rsid w:val="003D7437"/>
    <w:rsid w:val="003E0378"/>
    <w:rsid w:val="003E7263"/>
    <w:rsid w:val="003E7BC7"/>
    <w:rsid w:val="003E7C29"/>
    <w:rsid w:val="003F24FC"/>
    <w:rsid w:val="003F7860"/>
    <w:rsid w:val="00411393"/>
    <w:rsid w:val="00415ED5"/>
    <w:rsid w:val="00423495"/>
    <w:rsid w:val="00425D6F"/>
    <w:rsid w:val="00434485"/>
    <w:rsid w:val="00440C4F"/>
    <w:rsid w:val="00440FC8"/>
    <w:rsid w:val="004415A6"/>
    <w:rsid w:val="004416A8"/>
    <w:rsid w:val="0044177B"/>
    <w:rsid w:val="00444C82"/>
    <w:rsid w:val="0044578D"/>
    <w:rsid w:val="00445E5A"/>
    <w:rsid w:val="00452293"/>
    <w:rsid w:val="00457489"/>
    <w:rsid w:val="00460B44"/>
    <w:rsid w:val="0046361A"/>
    <w:rsid w:val="00463B3E"/>
    <w:rsid w:val="00463F41"/>
    <w:rsid w:val="00464B85"/>
    <w:rsid w:val="00470DAD"/>
    <w:rsid w:val="00482CC5"/>
    <w:rsid w:val="00486118"/>
    <w:rsid w:val="00486501"/>
    <w:rsid w:val="0049344B"/>
    <w:rsid w:val="00496908"/>
    <w:rsid w:val="00496E20"/>
    <w:rsid w:val="004A4F35"/>
    <w:rsid w:val="004A7A8F"/>
    <w:rsid w:val="004B05E3"/>
    <w:rsid w:val="004B0C75"/>
    <w:rsid w:val="004B1BB4"/>
    <w:rsid w:val="004B2500"/>
    <w:rsid w:val="004B41E6"/>
    <w:rsid w:val="004B54AA"/>
    <w:rsid w:val="004B61AF"/>
    <w:rsid w:val="004C0920"/>
    <w:rsid w:val="004C286B"/>
    <w:rsid w:val="004C5083"/>
    <w:rsid w:val="004D51A9"/>
    <w:rsid w:val="004D683A"/>
    <w:rsid w:val="004E2CD5"/>
    <w:rsid w:val="004E36FF"/>
    <w:rsid w:val="004E7A49"/>
    <w:rsid w:val="004F012B"/>
    <w:rsid w:val="004F1DD8"/>
    <w:rsid w:val="004F2256"/>
    <w:rsid w:val="004F7035"/>
    <w:rsid w:val="004F7860"/>
    <w:rsid w:val="00503D92"/>
    <w:rsid w:val="0051516F"/>
    <w:rsid w:val="0051584A"/>
    <w:rsid w:val="00525199"/>
    <w:rsid w:val="005255A2"/>
    <w:rsid w:val="00525F28"/>
    <w:rsid w:val="0053713B"/>
    <w:rsid w:val="005446B2"/>
    <w:rsid w:val="00552B99"/>
    <w:rsid w:val="0055345F"/>
    <w:rsid w:val="005570BE"/>
    <w:rsid w:val="0056144F"/>
    <w:rsid w:val="00561AAF"/>
    <w:rsid w:val="0056505D"/>
    <w:rsid w:val="00565267"/>
    <w:rsid w:val="00573E2C"/>
    <w:rsid w:val="00583E5E"/>
    <w:rsid w:val="00585B98"/>
    <w:rsid w:val="00591058"/>
    <w:rsid w:val="00591D84"/>
    <w:rsid w:val="00595775"/>
    <w:rsid w:val="005A2F45"/>
    <w:rsid w:val="005A370B"/>
    <w:rsid w:val="005B0A66"/>
    <w:rsid w:val="005B60CA"/>
    <w:rsid w:val="005C0297"/>
    <w:rsid w:val="005C54BC"/>
    <w:rsid w:val="005D0351"/>
    <w:rsid w:val="005D0BAB"/>
    <w:rsid w:val="005D5B72"/>
    <w:rsid w:val="005E2783"/>
    <w:rsid w:val="005E2850"/>
    <w:rsid w:val="005E724C"/>
    <w:rsid w:val="005F3ABE"/>
    <w:rsid w:val="005F721A"/>
    <w:rsid w:val="00600656"/>
    <w:rsid w:val="00601B14"/>
    <w:rsid w:val="006037A1"/>
    <w:rsid w:val="0060445C"/>
    <w:rsid w:val="00604BAF"/>
    <w:rsid w:val="00611C81"/>
    <w:rsid w:val="00612C5B"/>
    <w:rsid w:val="00614E25"/>
    <w:rsid w:val="00620B4E"/>
    <w:rsid w:val="006313E1"/>
    <w:rsid w:val="006317FF"/>
    <w:rsid w:val="00632A29"/>
    <w:rsid w:val="00637AB7"/>
    <w:rsid w:val="00641121"/>
    <w:rsid w:val="00643E80"/>
    <w:rsid w:val="00651E3F"/>
    <w:rsid w:val="00662CA6"/>
    <w:rsid w:val="0067006B"/>
    <w:rsid w:val="006707A9"/>
    <w:rsid w:val="006746F6"/>
    <w:rsid w:val="00674FAB"/>
    <w:rsid w:val="00677115"/>
    <w:rsid w:val="00681AAB"/>
    <w:rsid w:val="006822AF"/>
    <w:rsid w:val="00684869"/>
    <w:rsid w:val="00685858"/>
    <w:rsid w:val="006858F3"/>
    <w:rsid w:val="00686578"/>
    <w:rsid w:val="006876BB"/>
    <w:rsid w:val="006907A8"/>
    <w:rsid w:val="00691EDB"/>
    <w:rsid w:val="00695D89"/>
    <w:rsid w:val="0069793C"/>
    <w:rsid w:val="006A03D4"/>
    <w:rsid w:val="006A0C2A"/>
    <w:rsid w:val="006A16EF"/>
    <w:rsid w:val="006A5EDE"/>
    <w:rsid w:val="006B33A4"/>
    <w:rsid w:val="006B3638"/>
    <w:rsid w:val="006C35D8"/>
    <w:rsid w:val="006C7119"/>
    <w:rsid w:val="006D4290"/>
    <w:rsid w:val="006D50F6"/>
    <w:rsid w:val="006D7AF3"/>
    <w:rsid w:val="006E38D0"/>
    <w:rsid w:val="006E4A52"/>
    <w:rsid w:val="006E6A4A"/>
    <w:rsid w:val="00705E91"/>
    <w:rsid w:val="007124A9"/>
    <w:rsid w:val="0071342B"/>
    <w:rsid w:val="00717C2D"/>
    <w:rsid w:val="0072092D"/>
    <w:rsid w:val="00724947"/>
    <w:rsid w:val="007261D0"/>
    <w:rsid w:val="00734AA4"/>
    <w:rsid w:val="00737840"/>
    <w:rsid w:val="00741991"/>
    <w:rsid w:val="007435FF"/>
    <w:rsid w:val="00743B6B"/>
    <w:rsid w:val="0074490B"/>
    <w:rsid w:val="0076289F"/>
    <w:rsid w:val="007700FA"/>
    <w:rsid w:val="00771597"/>
    <w:rsid w:val="00772673"/>
    <w:rsid w:val="007772EF"/>
    <w:rsid w:val="00777AEA"/>
    <w:rsid w:val="007834C8"/>
    <w:rsid w:val="00791304"/>
    <w:rsid w:val="007922EF"/>
    <w:rsid w:val="00793BC4"/>
    <w:rsid w:val="007A3B9F"/>
    <w:rsid w:val="007A4D0F"/>
    <w:rsid w:val="007B0187"/>
    <w:rsid w:val="007B38BB"/>
    <w:rsid w:val="007C2E95"/>
    <w:rsid w:val="007C51B5"/>
    <w:rsid w:val="007C59DC"/>
    <w:rsid w:val="007C669C"/>
    <w:rsid w:val="007D51B0"/>
    <w:rsid w:val="007D696C"/>
    <w:rsid w:val="007E3D53"/>
    <w:rsid w:val="007E61F8"/>
    <w:rsid w:val="007F1DF0"/>
    <w:rsid w:val="00800E84"/>
    <w:rsid w:val="00803166"/>
    <w:rsid w:val="008077CC"/>
    <w:rsid w:val="008146D3"/>
    <w:rsid w:val="008159B4"/>
    <w:rsid w:val="008161EF"/>
    <w:rsid w:val="0082485F"/>
    <w:rsid w:val="00824FEA"/>
    <w:rsid w:val="00825BA0"/>
    <w:rsid w:val="00830094"/>
    <w:rsid w:val="008349EC"/>
    <w:rsid w:val="00837E57"/>
    <w:rsid w:val="008415AF"/>
    <w:rsid w:val="00850CF8"/>
    <w:rsid w:val="008521F1"/>
    <w:rsid w:val="00852E81"/>
    <w:rsid w:val="0085446D"/>
    <w:rsid w:val="00854FF4"/>
    <w:rsid w:val="00864495"/>
    <w:rsid w:val="00866276"/>
    <w:rsid w:val="00866F4E"/>
    <w:rsid w:val="0087574D"/>
    <w:rsid w:val="00883D17"/>
    <w:rsid w:val="00884155"/>
    <w:rsid w:val="00884A9A"/>
    <w:rsid w:val="0088697A"/>
    <w:rsid w:val="00886A05"/>
    <w:rsid w:val="0089232F"/>
    <w:rsid w:val="008A0DDC"/>
    <w:rsid w:val="008A2435"/>
    <w:rsid w:val="008A2C9D"/>
    <w:rsid w:val="008A74F5"/>
    <w:rsid w:val="008B3312"/>
    <w:rsid w:val="008B35EA"/>
    <w:rsid w:val="008B4B0B"/>
    <w:rsid w:val="008B5455"/>
    <w:rsid w:val="008B5B64"/>
    <w:rsid w:val="008C4238"/>
    <w:rsid w:val="008D0186"/>
    <w:rsid w:val="008E0BDF"/>
    <w:rsid w:val="008E4B74"/>
    <w:rsid w:val="008E4C19"/>
    <w:rsid w:val="008E4D75"/>
    <w:rsid w:val="008E7FB7"/>
    <w:rsid w:val="008F0FAD"/>
    <w:rsid w:val="008F1627"/>
    <w:rsid w:val="008F6A3E"/>
    <w:rsid w:val="0090087B"/>
    <w:rsid w:val="009079E3"/>
    <w:rsid w:val="00907D61"/>
    <w:rsid w:val="009100BA"/>
    <w:rsid w:val="009114CD"/>
    <w:rsid w:val="009214FF"/>
    <w:rsid w:val="00922B9F"/>
    <w:rsid w:val="009302E9"/>
    <w:rsid w:val="00931578"/>
    <w:rsid w:val="00931BC7"/>
    <w:rsid w:val="009332B5"/>
    <w:rsid w:val="00940479"/>
    <w:rsid w:val="00947B15"/>
    <w:rsid w:val="00950116"/>
    <w:rsid w:val="00950520"/>
    <w:rsid w:val="0095672C"/>
    <w:rsid w:val="009663F1"/>
    <w:rsid w:val="009666D0"/>
    <w:rsid w:val="00975FAF"/>
    <w:rsid w:val="00976ECA"/>
    <w:rsid w:val="00985F6E"/>
    <w:rsid w:val="00990282"/>
    <w:rsid w:val="00991C4E"/>
    <w:rsid w:val="00992985"/>
    <w:rsid w:val="00994513"/>
    <w:rsid w:val="009A1906"/>
    <w:rsid w:val="009A1CF6"/>
    <w:rsid w:val="009A337D"/>
    <w:rsid w:val="009A404B"/>
    <w:rsid w:val="009A4AB6"/>
    <w:rsid w:val="009A4CCA"/>
    <w:rsid w:val="009A6C57"/>
    <w:rsid w:val="009A7AC0"/>
    <w:rsid w:val="009B27E5"/>
    <w:rsid w:val="009B7221"/>
    <w:rsid w:val="009C2E50"/>
    <w:rsid w:val="009D3D9E"/>
    <w:rsid w:val="009D74C4"/>
    <w:rsid w:val="009D7D95"/>
    <w:rsid w:val="009E26A1"/>
    <w:rsid w:val="009E4617"/>
    <w:rsid w:val="009E5725"/>
    <w:rsid w:val="009E7E1B"/>
    <w:rsid w:val="009F41F3"/>
    <w:rsid w:val="00A07329"/>
    <w:rsid w:val="00A07F19"/>
    <w:rsid w:val="00A25866"/>
    <w:rsid w:val="00A261B3"/>
    <w:rsid w:val="00A27E73"/>
    <w:rsid w:val="00A314F2"/>
    <w:rsid w:val="00A36B3E"/>
    <w:rsid w:val="00A36D30"/>
    <w:rsid w:val="00A418E1"/>
    <w:rsid w:val="00A41C3B"/>
    <w:rsid w:val="00A46097"/>
    <w:rsid w:val="00A47885"/>
    <w:rsid w:val="00A63304"/>
    <w:rsid w:val="00A65703"/>
    <w:rsid w:val="00A741AB"/>
    <w:rsid w:val="00A75F78"/>
    <w:rsid w:val="00A77845"/>
    <w:rsid w:val="00A80F3C"/>
    <w:rsid w:val="00A818B3"/>
    <w:rsid w:val="00A8240F"/>
    <w:rsid w:val="00A82A9F"/>
    <w:rsid w:val="00A850E3"/>
    <w:rsid w:val="00A85457"/>
    <w:rsid w:val="00A86581"/>
    <w:rsid w:val="00AA7A36"/>
    <w:rsid w:val="00AB0F9B"/>
    <w:rsid w:val="00AB3236"/>
    <w:rsid w:val="00AC3357"/>
    <w:rsid w:val="00AC6C39"/>
    <w:rsid w:val="00AD4A46"/>
    <w:rsid w:val="00AD5867"/>
    <w:rsid w:val="00AE2109"/>
    <w:rsid w:val="00AE65C0"/>
    <w:rsid w:val="00AF0B98"/>
    <w:rsid w:val="00AF2ABF"/>
    <w:rsid w:val="00B05804"/>
    <w:rsid w:val="00B05B5B"/>
    <w:rsid w:val="00B14441"/>
    <w:rsid w:val="00B14D00"/>
    <w:rsid w:val="00B17730"/>
    <w:rsid w:val="00B227CF"/>
    <w:rsid w:val="00B26627"/>
    <w:rsid w:val="00B272F3"/>
    <w:rsid w:val="00B31C82"/>
    <w:rsid w:val="00B3337D"/>
    <w:rsid w:val="00B33FD1"/>
    <w:rsid w:val="00B34115"/>
    <w:rsid w:val="00B360CF"/>
    <w:rsid w:val="00B41DC2"/>
    <w:rsid w:val="00B446AA"/>
    <w:rsid w:val="00B46842"/>
    <w:rsid w:val="00B508C7"/>
    <w:rsid w:val="00B53FAB"/>
    <w:rsid w:val="00B5555A"/>
    <w:rsid w:val="00B62424"/>
    <w:rsid w:val="00B71AE5"/>
    <w:rsid w:val="00B72248"/>
    <w:rsid w:val="00B74AEE"/>
    <w:rsid w:val="00B837D9"/>
    <w:rsid w:val="00B90F65"/>
    <w:rsid w:val="00B91E57"/>
    <w:rsid w:val="00B91E68"/>
    <w:rsid w:val="00B95AA2"/>
    <w:rsid w:val="00B97D0E"/>
    <w:rsid w:val="00BA319B"/>
    <w:rsid w:val="00BA3AB4"/>
    <w:rsid w:val="00BA5BC0"/>
    <w:rsid w:val="00BA6EA2"/>
    <w:rsid w:val="00BA7D71"/>
    <w:rsid w:val="00BB0FCA"/>
    <w:rsid w:val="00BB2F7F"/>
    <w:rsid w:val="00BC1FF6"/>
    <w:rsid w:val="00BC6107"/>
    <w:rsid w:val="00BD243A"/>
    <w:rsid w:val="00BE1B63"/>
    <w:rsid w:val="00BE57D0"/>
    <w:rsid w:val="00BE70E9"/>
    <w:rsid w:val="00BF4262"/>
    <w:rsid w:val="00C03D09"/>
    <w:rsid w:val="00C051D6"/>
    <w:rsid w:val="00C12674"/>
    <w:rsid w:val="00C13933"/>
    <w:rsid w:val="00C16CE6"/>
    <w:rsid w:val="00C22F9F"/>
    <w:rsid w:val="00C238BC"/>
    <w:rsid w:val="00C24E0C"/>
    <w:rsid w:val="00C34BA4"/>
    <w:rsid w:val="00C40AF1"/>
    <w:rsid w:val="00C42C88"/>
    <w:rsid w:val="00C44BAC"/>
    <w:rsid w:val="00C50956"/>
    <w:rsid w:val="00C54C5C"/>
    <w:rsid w:val="00C74269"/>
    <w:rsid w:val="00C766D1"/>
    <w:rsid w:val="00C770DE"/>
    <w:rsid w:val="00C90B58"/>
    <w:rsid w:val="00C929CB"/>
    <w:rsid w:val="00C93C42"/>
    <w:rsid w:val="00C94416"/>
    <w:rsid w:val="00C9579C"/>
    <w:rsid w:val="00C97D8C"/>
    <w:rsid w:val="00CA3CCE"/>
    <w:rsid w:val="00CA57BB"/>
    <w:rsid w:val="00CA6CBD"/>
    <w:rsid w:val="00CA7571"/>
    <w:rsid w:val="00CA796F"/>
    <w:rsid w:val="00CB0E43"/>
    <w:rsid w:val="00CB165B"/>
    <w:rsid w:val="00CB1B2E"/>
    <w:rsid w:val="00CB2DFC"/>
    <w:rsid w:val="00CB4C76"/>
    <w:rsid w:val="00CB64A5"/>
    <w:rsid w:val="00CC05B3"/>
    <w:rsid w:val="00CC73E8"/>
    <w:rsid w:val="00CD22EA"/>
    <w:rsid w:val="00CD23A0"/>
    <w:rsid w:val="00CD53CA"/>
    <w:rsid w:val="00CF19F1"/>
    <w:rsid w:val="00CF5902"/>
    <w:rsid w:val="00D002C4"/>
    <w:rsid w:val="00D037B6"/>
    <w:rsid w:val="00D04822"/>
    <w:rsid w:val="00D05F66"/>
    <w:rsid w:val="00D07DBF"/>
    <w:rsid w:val="00D16095"/>
    <w:rsid w:val="00D16A51"/>
    <w:rsid w:val="00D202B9"/>
    <w:rsid w:val="00D25415"/>
    <w:rsid w:val="00D42064"/>
    <w:rsid w:val="00D42F44"/>
    <w:rsid w:val="00D45508"/>
    <w:rsid w:val="00D52B61"/>
    <w:rsid w:val="00D543CF"/>
    <w:rsid w:val="00D574F5"/>
    <w:rsid w:val="00D6691D"/>
    <w:rsid w:val="00D76F83"/>
    <w:rsid w:val="00D80E52"/>
    <w:rsid w:val="00D811EE"/>
    <w:rsid w:val="00D85511"/>
    <w:rsid w:val="00D86918"/>
    <w:rsid w:val="00D93828"/>
    <w:rsid w:val="00D95713"/>
    <w:rsid w:val="00D972F0"/>
    <w:rsid w:val="00DB7C64"/>
    <w:rsid w:val="00DC035A"/>
    <w:rsid w:val="00DC3E15"/>
    <w:rsid w:val="00DC4A4A"/>
    <w:rsid w:val="00DC6B56"/>
    <w:rsid w:val="00DD66F8"/>
    <w:rsid w:val="00DD73BA"/>
    <w:rsid w:val="00DE49B9"/>
    <w:rsid w:val="00DF0B02"/>
    <w:rsid w:val="00DF663D"/>
    <w:rsid w:val="00DF6CED"/>
    <w:rsid w:val="00E00A99"/>
    <w:rsid w:val="00E126F8"/>
    <w:rsid w:val="00E21832"/>
    <w:rsid w:val="00E2229F"/>
    <w:rsid w:val="00E307CD"/>
    <w:rsid w:val="00E317EF"/>
    <w:rsid w:val="00E34F2B"/>
    <w:rsid w:val="00E358E2"/>
    <w:rsid w:val="00E36D11"/>
    <w:rsid w:val="00E375D3"/>
    <w:rsid w:val="00E5373E"/>
    <w:rsid w:val="00E54DF8"/>
    <w:rsid w:val="00E55D4F"/>
    <w:rsid w:val="00E55E83"/>
    <w:rsid w:val="00E575F2"/>
    <w:rsid w:val="00E6041B"/>
    <w:rsid w:val="00E608A8"/>
    <w:rsid w:val="00E646B1"/>
    <w:rsid w:val="00E65DCB"/>
    <w:rsid w:val="00E67A1E"/>
    <w:rsid w:val="00E70031"/>
    <w:rsid w:val="00E7065F"/>
    <w:rsid w:val="00E83AEE"/>
    <w:rsid w:val="00E852D3"/>
    <w:rsid w:val="00E91144"/>
    <w:rsid w:val="00E947B4"/>
    <w:rsid w:val="00EA1390"/>
    <w:rsid w:val="00EA3F2D"/>
    <w:rsid w:val="00EA3F32"/>
    <w:rsid w:val="00EA499D"/>
    <w:rsid w:val="00EB043A"/>
    <w:rsid w:val="00EB240E"/>
    <w:rsid w:val="00EB37FF"/>
    <w:rsid w:val="00EC13B4"/>
    <w:rsid w:val="00EC1CB6"/>
    <w:rsid w:val="00EC1F30"/>
    <w:rsid w:val="00ED3D91"/>
    <w:rsid w:val="00EE453D"/>
    <w:rsid w:val="00EE5EDC"/>
    <w:rsid w:val="00EE7265"/>
    <w:rsid w:val="00EE7BC6"/>
    <w:rsid w:val="00EF135A"/>
    <w:rsid w:val="00EF2B88"/>
    <w:rsid w:val="00EF3C0A"/>
    <w:rsid w:val="00EF45EA"/>
    <w:rsid w:val="00F03619"/>
    <w:rsid w:val="00F13E5D"/>
    <w:rsid w:val="00F15222"/>
    <w:rsid w:val="00F153F2"/>
    <w:rsid w:val="00F170F3"/>
    <w:rsid w:val="00F206A8"/>
    <w:rsid w:val="00F2429D"/>
    <w:rsid w:val="00F25A78"/>
    <w:rsid w:val="00F27197"/>
    <w:rsid w:val="00F272AD"/>
    <w:rsid w:val="00F33593"/>
    <w:rsid w:val="00F37B36"/>
    <w:rsid w:val="00F37D39"/>
    <w:rsid w:val="00F42C0D"/>
    <w:rsid w:val="00F44E20"/>
    <w:rsid w:val="00F4507F"/>
    <w:rsid w:val="00F45436"/>
    <w:rsid w:val="00F53CDB"/>
    <w:rsid w:val="00F5429D"/>
    <w:rsid w:val="00F60A50"/>
    <w:rsid w:val="00F60CFD"/>
    <w:rsid w:val="00F72364"/>
    <w:rsid w:val="00F820E5"/>
    <w:rsid w:val="00F8243B"/>
    <w:rsid w:val="00F85A82"/>
    <w:rsid w:val="00F95626"/>
    <w:rsid w:val="00F97A90"/>
    <w:rsid w:val="00FA0938"/>
    <w:rsid w:val="00FA1DA8"/>
    <w:rsid w:val="00FA2880"/>
    <w:rsid w:val="00FB3A64"/>
    <w:rsid w:val="00FB3BCA"/>
    <w:rsid w:val="00FB47AF"/>
    <w:rsid w:val="00FB78CE"/>
    <w:rsid w:val="00FD32FA"/>
    <w:rsid w:val="00FE274F"/>
    <w:rsid w:val="00FE6E28"/>
    <w:rsid w:val="00FE79E2"/>
    <w:rsid w:val="00FF0112"/>
    <w:rsid w:val="00FF4F5E"/>
    <w:rsid w:val="00FF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EDA6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EE45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qFormat/>
    <w:rsid w:val="00EE453D"/>
    <w:pPr>
      <w:keepLines w:val="0"/>
      <w:spacing w:before="360" w:after="120" w:line="240" w:lineRule="auto"/>
      <w:ind w:left="624" w:hanging="624"/>
      <w:outlineLvl w:val="1"/>
    </w:pPr>
    <w:rPr>
      <w:rFonts w:ascii="Arial" w:eastAsia="Times New Roman" w:hAnsi="Arial" w:cs="Times New Roman"/>
      <w:b w:val="0"/>
      <w:bCs w:val="0"/>
      <w:color w:val="auto"/>
      <w:sz w:val="32"/>
      <w:szCs w:val="20"/>
    </w:rPr>
  </w:style>
  <w:style w:type="paragraph" w:styleId="Titre3">
    <w:name w:val="heading 3"/>
    <w:basedOn w:val="Titre2"/>
    <w:next w:val="Normal"/>
    <w:link w:val="Titre3Car"/>
    <w:qFormat/>
    <w:rsid w:val="00EE453D"/>
    <w:p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link w:val="Titre4Car"/>
    <w:qFormat/>
    <w:rsid w:val="00EE453D"/>
    <w:p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link w:val="Titre5Car"/>
    <w:qFormat/>
    <w:rsid w:val="00EE453D"/>
    <w:pPr>
      <w:ind w:left="0" w:firstLine="0"/>
      <w:outlineLvl w:val="4"/>
    </w:pPr>
    <w:rPr>
      <w:rFonts w:ascii="Times New Roman" w:hAnsi="Times New Roman"/>
      <w:b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567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956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unhideWhenUsed/>
    <w:rsid w:val="00956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95672C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5672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95672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95672C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95672C"/>
    <w:pPr>
      <w:spacing w:after="0" w:line="240" w:lineRule="auto"/>
    </w:pPr>
  </w:style>
  <w:style w:type="paragraph" w:styleId="Sansinterligne">
    <w:name w:val="No Spacing"/>
    <w:uiPriority w:val="1"/>
    <w:qFormat/>
    <w:rsid w:val="0095672C"/>
    <w:pPr>
      <w:spacing w:after="0" w:line="240" w:lineRule="auto"/>
    </w:pPr>
  </w:style>
  <w:style w:type="character" w:customStyle="1" w:styleId="BalloonTextChar1">
    <w:name w:val="Balloon Text Char1"/>
    <w:basedOn w:val="Policepardfaut"/>
    <w:uiPriority w:val="99"/>
    <w:semiHidden/>
    <w:rsid w:val="0095672C"/>
    <w:rPr>
      <w:rFonts w:ascii="Tahoma" w:hAnsi="Tahoma" w:cs="Tahoma"/>
      <w:sz w:val="16"/>
      <w:szCs w:val="16"/>
    </w:rPr>
  </w:style>
  <w:style w:type="character" w:customStyle="1" w:styleId="CommentTextChar1">
    <w:name w:val="Comment Text Char1"/>
    <w:basedOn w:val="Policepardfaut"/>
    <w:uiPriority w:val="99"/>
    <w:semiHidden/>
    <w:rsid w:val="0095672C"/>
    <w:rPr>
      <w:sz w:val="20"/>
      <w:szCs w:val="20"/>
    </w:rPr>
  </w:style>
  <w:style w:type="character" w:customStyle="1" w:styleId="CommentSubjectChar1">
    <w:name w:val="Comment Subject Char1"/>
    <w:basedOn w:val="CommentaireCar"/>
    <w:uiPriority w:val="99"/>
    <w:semiHidden/>
    <w:rsid w:val="0095672C"/>
    <w:rPr>
      <w:b/>
      <w:bCs/>
      <w:sz w:val="20"/>
      <w:szCs w:val="20"/>
    </w:rPr>
  </w:style>
  <w:style w:type="character" w:customStyle="1" w:styleId="Titre2Car">
    <w:name w:val="Titre 2 Car"/>
    <w:basedOn w:val="Policepardfaut"/>
    <w:link w:val="Titre2"/>
    <w:rsid w:val="0095672C"/>
    <w:rPr>
      <w:rFonts w:ascii="Arial" w:eastAsia="Times New Roman" w:hAnsi="Arial" w:cs="Times New Roman"/>
      <w:sz w:val="32"/>
      <w:szCs w:val="20"/>
      <w:lang w:val="fr-FR" w:eastAsia="fr-FR"/>
    </w:rPr>
  </w:style>
  <w:style w:type="character" w:customStyle="1" w:styleId="Titre3Car">
    <w:name w:val="Titre 3 Car"/>
    <w:basedOn w:val="Policepardfaut"/>
    <w:link w:val="Titre3"/>
    <w:rsid w:val="0095672C"/>
    <w:rPr>
      <w:rFonts w:ascii="Arial" w:eastAsia="Times New Roman" w:hAnsi="Arial" w:cs="Times New Roman"/>
      <w:b/>
      <w:sz w:val="24"/>
      <w:szCs w:val="20"/>
      <w:lang w:val="fr-FR" w:eastAsia="fr-FR"/>
    </w:rPr>
  </w:style>
  <w:style w:type="character" w:customStyle="1" w:styleId="Titre4Car">
    <w:name w:val="Titre 4 Car"/>
    <w:basedOn w:val="Policepardfaut"/>
    <w:link w:val="Titre4"/>
    <w:rsid w:val="0095672C"/>
    <w:rPr>
      <w:rFonts w:ascii="Arial" w:eastAsia="Times New Roman" w:hAnsi="Arial" w:cs="Times New Roman"/>
      <w:szCs w:val="20"/>
      <w:lang w:val="fr-FR" w:eastAsia="fr-FR"/>
    </w:rPr>
  </w:style>
  <w:style w:type="character" w:customStyle="1" w:styleId="Titre5Car">
    <w:name w:val="Titre 5 Car"/>
    <w:basedOn w:val="Policepardfaut"/>
    <w:link w:val="Titre5"/>
    <w:rsid w:val="0095672C"/>
    <w:rPr>
      <w:rFonts w:ascii="Times New Roman" w:eastAsia="Times New Roman" w:hAnsi="Times New Roman" w:cs="Times New Roman"/>
      <w:b/>
      <w:i/>
      <w:szCs w:val="20"/>
      <w:lang w:val="fr-FR" w:eastAsia="fr-FR"/>
    </w:rPr>
  </w:style>
  <w:style w:type="character" w:styleId="Appelnotedebasdep">
    <w:name w:val="footnote reference"/>
    <w:basedOn w:val="Policepardfaut"/>
    <w:semiHidden/>
    <w:rsid w:val="0095672C"/>
    <w:rPr>
      <w:rFonts w:ascii="Times New Roman" w:hAnsi="Times New Roman"/>
      <w:position w:val="6"/>
      <w:sz w:val="12"/>
      <w:bdr w:val="none" w:sz="0" w:space="0" w:color="auto"/>
    </w:rPr>
  </w:style>
  <w:style w:type="paragraph" w:styleId="En-tte">
    <w:name w:val="header"/>
    <w:basedOn w:val="Normal"/>
    <w:link w:val="En-tteCar"/>
    <w:uiPriority w:val="99"/>
    <w:rsid w:val="0095672C"/>
    <w:pPr>
      <w:pBdr>
        <w:bottom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En-tteCar">
    <w:name w:val="En-tête Car"/>
    <w:basedOn w:val="Policepardfaut"/>
    <w:link w:val="En-tte"/>
    <w:uiPriority w:val="99"/>
    <w:rsid w:val="0095672C"/>
    <w:rPr>
      <w:rFonts w:ascii="Times New Roman" w:eastAsia="Times New Roman" w:hAnsi="Times New Roman" w:cs="Times New Roman"/>
      <w:sz w:val="18"/>
      <w:szCs w:val="20"/>
      <w:lang w:val="fr-FR" w:eastAsia="fr-FR"/>
    </w:rPr>
  </w:style>
  <w:style w:type="paragraph" w:styleId="Notedebasdepage">
    <w:name w:val="footnote text"/>
    <w:basedOn w:val="Normal"/>
    <w:link w:val="NotedebasdepageCar"/>
    <w:semiHidden/>
    <w:rsid w:val="0095672C"/>
    <w:pPr>
      <w:spacing w:before="40" w:after="40" w:line="240" w:lineRule="auto"/>
      <w:ind w:left="170" w:right="851" w:hanging="170"/>
      <w:jc w:val="both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95672C"/>
    <w:rPr>
      <w:rFonts w:ascii="Times New Roman" w:eastAsia="Times New Roman" w:hAnsi="Times New Roman" w:cs="Times New Roman"/>
      <w:sz w:val="16"/>
      <w:szCs w:val="20"/>
      <w:lang w:val="fr-FR" w:eastAsia="fr-FR"/>
    </w:rPr>
  </w:style>
  <w:style w:type="paragraph" w:styleId="Pieddepage">
    <w:name w:val="footer"/>
    <w:basedOn w:val="Normal"/>
    <w:link w:val="PieddepageCar"/>
    <w:rsid w:val="0095672C"/>
    <w:pPr>
      <w:pBdr>
        <w:top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sid w:val="0095672C"/>
    <w:rPr>
      <w:rFonts w:ascii="Arial" w:eastAsia="Times New Roman" w:hAnsi="Arial" w:cs="Times New Roman"/>
      <w:sz w:val="18"/>
      <w:szCs w:val="20"/>
      <w:lang w:val="fr-FR" w:eastAsia="fr-FR"/>
    </w:rPr>
  </w:style>
  <w:style w:type="paragraph" w:styleId="TM1">
    <w:name w:val="toc 1"/>
    <w:basedOn w:val="Normal"/>
    <w:next w:val="Normal"/>
    <w:autoRedefine/>
    <w:semiHidden/>
    <w:rsid w:val="0095672C"/>
    <w:pPr>
      <w:tabs>
        <w:tab w:val="right" w:leader="dot" w:pos="8222"/>
      </w:tabs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</w:rPr>
  </w:style>
  <w:style w:type="paragraph" w:styleId="TM2">
    <w:name w:val="toc 2"/>
    <w:basedOn w:val="Normal"/>
    <w:next w:val="Normal"/>
    <w:autoRedefine/>
    <w:semiHidden/>
    <w:rsid w:val="0095672C"/>
    <w:pPr>
      <w:tabs>
        <w:tab w:val="right" w:leader="dot" w:pos="8222"/>
      </w:tabs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</w:rPr>
  </w:style>
  <w:style w:type="paragraph" w:styleId="TM3">
    <w:name w:val="toc 3"/>
    <w:basedOn w:val="Normal"/>
    <w:next w:val="Normal"/>
    <w:autoRedefine/>
    <w:semiHidden/>
    <w:rsid w:val="0095672C"/>
    <w:pPr>
      <w:tabs>
        <w:tab w:val="right" w:leader="dot" w:pos="8222"/>
      </w:tabs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</w:rPr>
  </w:style>
  <w:style w:type="paragraph" w:styleId="TM4">
    <w:name w:val="toc 4"/>
    <w:basedOn w:val="Normal"/>
    <w:next w:val="Normal"/>
    <w:autoRedefine/>
    <w:semiHidden/>
    <w:rsid w:val="0095672C"/>
    <w:pPr>
      <w:tabs>
        <w:tab w:val="right" w:leader="dot" w:pos="8222"/>
      </w:tabs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</w:rPr>
  </w:style>
  <w:style w:type="paragraph" w:styleId="TM5">
    <w:name w:val="toc 5"/>
    <w:basedOn w:val="Normal"/>
    <w:next w:val="Normal"/>
    <w:autoRedefine/>
    <w:semiHidden/>
    <w:rsid w:val="0095672C"/>
    <w:pPr>
      <w:tabs>
        <w:tab w:val="right" w:leader="dot" w:pos="8222"/>
      </w:tabs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</w:rPr>
  </w:style>
  <w:style w:type="paragraph" w:styleId="Lgende">
    <w:name w:val="caption"/>
    <w:basedOn w:val="Normal"/>
    <w:next w:val="Normal"/>
    <w:qFormat/>
    <w:rsid w:val="0095672C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paragraph" w:styleId="Titre">
    <w:name w:val="Title"/>
    <w:basedOn w:val="Normal"/>
    <w:next w:val="Normal"/>
    <w:link w:val="TitreCar"/>
    <w:autoRedefine/>
    <w:qFormat/>
    <w:rsid w:val="0095672C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95672C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  <w:style w:type="paragraph" w:customStyle="1" w:styleId="Default">
    <w:name w:val="Default"/>
    <w:rsid w:val="009567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5672C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95672C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95672C"/>
    <w:rPr>
      <w:rFonts w:ascii="Calibri" w:eastAsia="Times New Roman" w:hAnsi="Calibri" w:cs="Times New Roman"/>
      <w:szCs w:val="21"/>
      <w:lang w:eastAsia="fr-FR"/>
    </w:rPr>
  </w:style>
  <w:style w:type="character" w:styleId="Lienhypertexte">
    <w:name w:val="Hyperlink"/>
    <w:basedOn w:val="Policepardfaut"/>
    <w:uiPriority w:val="99"/>
    <w:unhideWhenUsed/>
    <w:rsid w:val="0095672C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95672C"/>
    <w:rPr>
      <w:color w:val="800080"/>
      <w:u w:val="single"/>
    </w:rPr>
  </w:style>
  <w:style w:type="paragraph" w:customStyle="1" w:styleId="xl16814">
    <w:name w:val="xl16814"/>
    <w:basedOn w:val="Normal"/>
    <w:rsid w:val="00956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15">
    <w:name w:val="xl16815"/>
    <w:basedOn w:val="Normal"/>
    <w:rsid w:val="0095672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16">
    <w:name w:val="xl16816"/>
    <w:basedOn w:val="Normal"/>
    <w:rsid w:val="0095672C"/>
    <w:pP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xl16817">
    <w:name w:val="xl16817"/>
    <w:basedOn w:val="Normal"/>
    <w:rsid w:val="00956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18">
    <w:name w:val="xl16818"/>
    <w:basedOn w:val="Normal"/>
    <w:rsid w:val="00956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19">
    <w:name w:val="xl16819"/>
    <w:basedOn w:val="Normal"/>
    <w:rsid w:val="00956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20">
    <w:name w:val="xl16820"/>
    <w:basedOn w:val="Normal"/>
    <w:rsid w:val="00956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21">
    <w:name w:val="xl16821"/>
    <w:basedOn w:val="Normal"/>
    <w:rsid w:val="00956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22">
    <w:name w:val="xl16822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23">
    <w:name w:val="xl16823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4"/>
      <w:szCs w:val="24"/>
    </w:rPr>
  </w:style>
  <w:style w:type="paragraph" w:customStyle="1" w:styleId="xl16824">
    <w:name w:val="xl16824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25">
    <w:name w:val="xl16825"/>
    <w:basedOn w:val="Normal"/>
    <w:rsid w:val="0095672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26">
    <w:name w:val="xl16826"/>
    <w:basedOn w:val="Normal"/>
    <w:rsid w:val="0095672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27">
    <w:name w:val="xl16827"/>
    <w:basedOn w:val="Normal"/>
    <w:rsid w:val="00956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28">
    <w:name w:val="xl16828"/>
    <w:basedOn w:val="Normal"/>
    <w:rsid w:val="0095672C"/>
    <w:pPr>
      <w:pBdr>
        <w:left w:val="single" w:sz="4" w:space="7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29">
    <w:name w:val="xl16829"/>
    <w:basedOn w:val="Normal"/>
    <w:rsid w:val="0095672C"/>
    <w:pPr>
      <w:pBdr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30">
    <w:name w:val="xl16830"/>
    <w:basedOn w:val="Normal"/>
    <w:rsid w:val="00956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31">
    <w:name w:val="xl16831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b/>
      <w:bCs/>
      <w:i/>
      <w:iCs/>
      <w:sz w:val="24"/>
      <w:szCs w:val="24"/>
    </w:rPr>
  </w:style>
  <w:style w:type="paragraph" w:customStyle="1" w:styleId="xl16832">
    <w:name w:val="xl16832"/>
    <w:basedOn w:val="Normal"/>
    <w:rsid w:val="00956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xl16833">
    <w:name w:val="xl16833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34">
    <w:name w:val="xl16834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b/>
      <w:bCs/>
      <w:i/>
      <w:iCs/>
      <w:sz w:val="24"/>
      <w:szCs w:val="24"/>
    </w:rPr>
  </w:style>
  <w:style w:type="paragraph" w:customStyle="1" w:styleId="xl16835">
    <w:name w:val="xl16835"/>
    <w:basedOn w:val="Normal"/>
    <w:rsid w:val="00956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xl16836">
    <w:name w:val="xl16836"/>
    <w:basedOn w:val="Normal"/>
    <w:rsid w:val="00956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37">
    <w:name w:val="xl16837"/>
    <w:basedOn w:val="Normal"/>
    <w:rsid w:val="0095672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38">
    <w:name w:val="xl16838"/>
    <w:basedOn w:val="Normal"/>
    <w:rsid w:val="00956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xl16839">
    <w:name w:val="xl16839"/>
    <w:basedOn w:val="Normal"/>
    <w:rsid w:val="0095672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b/>
      <w:bCs/>
      <w:i/>
      <w:iCs/>
      <w:sz w:val="24"/>
      <w:szCs w:val="24"/>
    </w:rPr>
  </w:style>
  <w:style w:type="paragraph" w:customStyle="1" w:styleId="xl16840">
    <w:name w:val="xl16840"/>
    <w:basedOn w:val="Normal"/>
    <w:rsid w:val="0095672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b/>
      <w:bCs/>
      <w:i/>
      <w:iCs/>
      <w:sz w:val="24"/>
      <w:szCs w:val="24"/>
    </w:rPr>
  </w:style>
  <w:style w:type="paragraph" w:customStyle="1" w:styleId="Rvision1">
    <w:name w:val="Révision1"/>
    <w:hidden/>
    <w:uiPriority w:val="99"/>
    <w:semiHidden/>
    <w:rsid w:val="000A55AA"/>
    <w:pPr>
      <w:spacing w:after="0" w:line="240" w:lineRule="auto"/>
    </w:pPr>
    <w:rPr>
      <w:rFonts w:ascii="Calibri" w:eastAsia="Calibri" w:hAnsi="Calibri" w:cs="Times New Roman"/>
    </w:rPr>
  </w:style>
  <w:style w:type="character" w:styleId="Numrodepage">
    <w:name w:val="page number"/>
    <w:basedOn w:val="Policepardfaut"/>
    <w:rsid w:val="000A55AA"/>
  </w:style>
  <w:style w:type="paragraph" w:styleId="NormalWeb">
    <w:name w:val="Normal (Web)"/>
    <w:basedOn w:val="Normal"/>
    <w:uiPriority w:val="99"/>
    <w:semiHidden/>
    <w:unhideWhenUsed/>
    <w:rsid w:val="00496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Paragraphedeliste1">
    <w:name w:val="Paragraphe de liste1"/>
    <w:basedOn w:val="Normal"/>
    <w:rsid w:val="00B33FD1"/>
    <w:pPr>
      <w:spacing w:after="0" w:line="240" w:lineRule="auto"/>
      <w:ind w:left="720"/>
      <w:contextualSpacing/>
      <w:jc w:val="both"/>
    </w:pPr>
    <w:rPr>
      <w:rFonts w:ascii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56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83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8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54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6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 Postal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 Postal">
          <TAG><![CDATA[#SECUNDÁRIA_1:ENTIDADE_AVULSO:CODIGO_POSTAL:LOCALIDADE#]]></TAG>
          <VALUE><![CDATA[Localidade Postal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 Postal">
          <TAG><![CDATA[#SECUNDÁRIA_2:ENTIDADE_AVULSO:CODIGO_POSTAL:LOCALIDADE#]]></TAG>
          <VALUE><![CDATA[Localidade Postal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 Postal">
          <TAG><![CDATA[#SECUNDÁRIA_3:ENTIDADE_AVULSO:CODIGO_POSTAL:LOCALIDADE#]]></TAG>
          <VALUE><![CDATA[Localidade Postal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3F505-ACB5-486F-A46D-6606404041F9}">
  <ds:schemaRefs/>
</ds:datastoreItem>
</file>

<file path=customXml/itemProps2.xml><?xml version="1.0" encoding="utf-8"?>
<ds:datastoreItem xmlns:ds="http://schemas.openxmlformats.org/officeDocument/2006/customXml" ds:itemID="{0080EE77-5AA3-43BE-AFBB-F3CF4AD55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2441</Words>
  <Characters>13431</Characters>
  <Application>Microsoft Office Word</Application>
  <DocSecurity>0</DocSecurity>
  <Lines>111</Lines>
  <Paragraphs>31</Paragraphs>
  <ScaleCrop>false</ScaleCrop>
  <Company/>
  <LinksUpToDate>false</LinksUpToDate>
  <CharactersWithSpaces>15841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2024-09-25T08:14:00Z</dcterms:created>
  <dcterms:modified xsi:type="dcterms:W3CDTF">2024-09-27T14:08:00Z</dcterms:modified>
</cp:coreProperties>
</file>